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cf07" w14:textId="aa0c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2005 года N 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2004 года N 1354 "Об утверждении паспортов республиканских бюджетных программ на 2005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"9 Центров обслуживания населения" заменить словами "4 Центров обслуживания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"ремонт" дополнить словами "и реконструкция";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"(компьютеры - 270 единиц, принтеры - 243 единиц, источники бесперебойного питания - 9 единиц), серверного и сетевого оборудования - 20 единиц, кондиционеров - 36 единиц, копировальных аппаратов - 36 единиц, 9 мини-АТС, программных продуктов" заменить словами "(компьютеры - 180 единиц, принтеры - 186 единиц, источники бесперебойного питания - 6 единиц), серверного и сетевого оборудования - 26 единиц, кондиционеров - 16 единиц, копировальных аппаратов - 16 единиц, 4 мини-АТС, программных продуктов, цифровой системы оптимизации и учета обслуживания населения - 2 единицы";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20 апреля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2005 года N 501 "Об оказании государственных услуг населению по принципу "одного окна" в городах Астане и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центров обслуживания населения по принципу "одного окна" в городах Астане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 пункта 2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