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a258" w14:textId="03ba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июня 2000 года N 841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2005 года N 898. Утратило силу постановлением Правительства РК от 14 августа 2006 года N 765 (вводится в действие по истечении тридцати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6 сентября 2005 года N 898 утратило силу постановлением Правительства РК 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тридцати календарных дней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июня 2000 года N 841 "О ставках вывозных таможенных пошлин на отдельные виды товаров" (САПП Республики Казахстан, 2000 г., N 25, ст. 292)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"76           Алюминий и изделия из него    15, но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100 ЕВРО за 1 тонну"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"76           Алюминий и изделия из него    15, но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100 ЕВРО за 1 тонну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7601 20 100 0  Алюмо-бериллиевая лигатура           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в установленном порядке Интеграционный Комитет Евразийского экономического сообщества о принимаемых Правительством Республики Казахстан мерах регулирования внешнеторговой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тридцати дней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