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c208" w14:textId="af0c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пилотного кластера "Текстильная промышленность"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2005 года N 858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повышения конкурентоспособности производимого в Казахстане хлопка-волокна, организации эффективной деятельности сельхозтоваропроизводителей по выращиванию хлопка, повышения качества производимого в Казахстане хлопка-волокна, обеспечения стабильного ценообразования на хлопок-сырец, создания эффективной транспортной системы, обеспечивающей деятельность хлопково-текстильного кластера,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Министерству экономики и бюджетного планирования Республики Казахстан в установленном порядке обеспечить проведение в 2005 году акционерным обществом "Центр маркетингово-аналитических исследований" исследования по разработке и внедрению международных стандартов качества хлопка-волокна, производимого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Министерствам сельского хозяйства, индустрии и торговли Республики Казахстан в целях внедрения международных стандартов качества хлопка-волокна: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разработать в срок до 1 ноября 2005 года соответствующие проекты нормативных правовых актов, предусматривающие проведение обязательной экспертизы качества производимого в Казахстане хлопка-волокна, а также добровольной, независимой экспертизы качества хлопка-сырца при сдаче хлопка-сырца на хлопковые заводы;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срок до 1 октября 2005 года совместно с акционерным обществом "Центр маркетингово-аналитических исследований" (по согласованию) обеспечить организацию конкурса на привлечение международной компании (независимого агентства), обладающей опытом и необходимой квалификацией для оказания услуг по оценке качества производимого в Казахстане хлопка-волокна в соответствии с международными стандартами (практикой) качества, установив при этом обязательным условием создание за счет собственных средств лабораторий по оценке качества хлопка-волокна и информационной базы данных по качеству хлопка-волокна;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внести в Правительство Республики Казахстан предложения по схеме возмещения расходов сельхозтоваропроизводителей по экспертизе качества хлопка-сырца и хлопка-волокна в течение трехлетнего периода, начиная с 1 января 2006 года, за счет средств республиканского бюджета.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2005 год на неотложные затраты, 500000000 (пятьсот миллионов) тенге на увеличение уставного капитала акционерного общества "Продовольственная контрактная корпорация" для создания современного модельного завода по производству хлопка-волокна в организационной правовой форме акционерного общества (далее - дочернее акционерное общество).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 внесены изменения - постановлением Правительства РК от 25 августа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 сельского хозяйства, финансов совместно с акционерным обществом "Продовольственная контрактная корпорация" (по согласованию) в течение 1 (одного) года с момента ввода в эксплуатацию завода обеспечить реализацию блокирующего пакета акций дочернего акционерного общества сельхозтоваропроизводителям.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Основными условиями продажи акций дочернего акционерного общества для обеспечения эффективной деятельности предприятий, функционирующих в специальной экономической зоне "Оңтүстік",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ограничение приобретателей на отчуждение, залог или иные способы распоряжения акциями на период 5 (пяти) лет с момента приобретения ими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стабильных поставок качественного сырья и уровня цен на хлопок-сырец в пределах прав и обязанностей акционера, установленных законодательством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Министерствам транспорта и коммуникаций, экономики и бюджетного планирования в целях развития транспортно-логистического центра на станции Арысь в Южно-Казахстанской области по организации контейнерных перевозок хлопка и других товаров в двухмесячный срок принять меры по обеспечению акционерными обществами "Национальная компания "Казакстан Teмip жолы" и "Центр маркетингово-аналитических исследований":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получения всех необходимых документов для осуществления деятельности транспортно-логистического центра на станции Арысь в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разработки и практического внедрения механизма согласованного взаимодействия железнодорожной станции Арысь и транспортно-логистического центра в части своевременного выделения передвижного и локомотивного состава, организации специальных контейнерных поездов с назначениями до международных портов, стимулирования тарифными мерами и контейнерных перевозок на экспорт.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финансов Республик Казахстан обеспечить контроль за целевым использованием выделенных средств.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