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392" w14:textId="4b23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"Парк ядерных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2.6.5. Плана мероприятий по реализации Программы Правительства Республики Казахстан на 2003-2006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"Парк ядерных технологий" (далее - Общество) со 100-процентным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проектирование, строительство, содержание и эксплуатация инфраструктуры и базовых промышленных установок технопарка "Парк ядерных технологий" (далее - технопарк);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услуг, основанных на эксплуатации базовых промышленных установок и инфраструктуры технопарка, а также сервисных услуг компаниям, работающим на территории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поиск, отбор перспективных технологических разработок, содействие созданию и развитию производств с использованием базовых промышленных установок и инфраструктуры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инвестиций в наукоемкие технологии атомной отрасли и в сопутствующие ей области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созданию новых инновационных технологий и производств, обеспечивающих поддержание и развитие ядерного экспортного потенциала страны.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законодательством порядке обеспечить формирование уставного капитала Общества в размере 273000000 (двести семьдесят три миллиона) тенге за счет средств, предусмотренных в республиканском бюджете на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энергетики и минеральных ресурсов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 дополнить строкой, порядковый номер 165-10,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"165-10 АО "Парк ядерных технологий";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20-3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"20-3 АО "Парк ядерных технологий".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