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78704" w14:textId="8c787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 и услуг, входящих в состав лицензируемых видов деятельности в сфере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2005 года N 820. Утратило силу постановлением Правительства Республики Казахстан от 28 декабря 2007 года N 1311.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9 августа 2005 года N 820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Республики Казахстан от 28 декабря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1311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21 дня после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года "О лицензировании" и в целях оптимизации и совершенствования системы лицензирования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 и услуг, входящих в состав лицензируемых видов деятельности в сфере промышленности.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Исполняющий обязанности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августа 2005 года N 820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Перечень работ и услуг,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входящих в состав лицензируемых видов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в сфере промышленности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перечнем определены работы и услуги, входящие в соответствии с подпунктом 11) пункта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17 апреля 1995 года "О лицензировании" в состав лицензируемых видов деятельности в сфере промышленности.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преамбулу внесены изменения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Проектирование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эксплуатация электрических станций,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электрических сетей и подстанций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заголовок внесены изменения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Эксплуатация (техническое обслуживание и текущий ремонт, профилактика, поддержание готовности к работе, контроль технического состояния технологического оборудования) электрических станций, электрических сетей и подстанций,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тепловых электростанций на органическом топливе с любыми типами агрегатов;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гидроэлектростанций;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электростанций с дизельными агрегатами;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электростанций, использующих нетрадиционные виды энергии (ветровую, солнечную, морских приливов, подземных и вторичных источников тепла);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электрических распределительных сетей, воздушных, кабельных линий передачи электрической энергии;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трансформаторных подстанций, распредустройств, релейной защиты и автоматики.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Проектирование и эксплуатация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гидротехнических сооружений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Эксплуатация (техническое обслуживание и текущий ремонт, профилактика, поддержание готовности к работе, контроль технического состояния) гидротехнических сооружений гидроэлектростанций (далее - ГЭС),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напорных бассейнов, водоприемных сооружений, водохранилищ, отстойников, водонапорных ограждающих плотин, дамб, каналов, туннелей, дренажных систем, дамб золошлакоотвалов.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Покупка в целях перепродажи электрической энергии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(Раздел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Проектирование и эксплуатация промышленных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взрыво-, пожароопасных производств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Эксплуатация промышленных взрыво-, пожароопасных производств, включая технологические объекты, блоки, стадии, хранилища: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продуктов нефтегазопереработки (кроме производства нефтепродуктов, раздел 12 "производство нефтепродуктов") и нефтехимии;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основного органического синтеза, каучука, шинной, резинотехнической, сланцеперерабатывающей промышленности и технического углерода;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хлора, хлорорганической и неорганической продукции и технологического процесса по сливу, наливу, хранению;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химических волокон, полимерных материалов и пластмасс;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синтетических красителей, химикатов-добавок и других продуктов тонкого органического синтеза;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лакокрасочной продукции, скипидара;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кино-, фотоматериалов и химических реактивов;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продуктов бытовой химии;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азотной и фосфорной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продуктов основной химии;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получения, переработки, распределения, хранения и применения продуктов разделения воздуха (кислород, водород), хлора, аммиака;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водорода и кислорода методом электролиза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других органических и неорганических продуктов и их соединений (включая слив, налив, хранение);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кокса, чугуна, стали (включая прямое получение стали и железа, люнкеритов, модификаторов и экзотермических смесей, ферросплавов, горячего и холодного проката), литья (во всех отраслях промышленности);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15)-16)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(подпункты исключены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 переработке нефтесодержащих отходов, утилизации и сжиганию газообразных выбросов;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технологического процесса, при котором образуются взрывоопасные пылевоздушные смеси;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по хранению сырья, полупродуктов и готовой продукции (склады).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Проектирование и эксплуатация горных производств,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буровые работы на нефть и газ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Поиск, разведка и добыча полезных ископаемых (уголь, руда, минералы, общераспространенные и другие полезные ископаемые):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геологического строения месторождения, характеристики рудных тел, горно-геологических и инженерно-геологических условий; гидрогеологических характеристик;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прострелочно-взрывных работ, геофизических и сейсморазведочных работ с применением взрывных и невзрывных источников возбуждения сейсмических волн;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интерпретация полученных геофизических материалов, изучение качества руды, границ и запасов поля карьера; определение мощности и режима работы шахт, рудников, разрезов и карьеров;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технологического комплекса поверхности, локальных проектов, генерального плана, включая отвальное хозяйство; карьерный транспорт; осушение поля карьера, ремонтно-складского хозяйства, электротехнической части и др.;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технико-экономической части, техники безопасности, противопожарной защиты, сметный расчет.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Промышленное освоение месторождения: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вскрытие и разработка угольных, рудных, нерудных месторождений открытым и подземным способами;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работа, связанная с функционированием поверхностного и подземного технологических комплексов горных производств;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горно-капитальные, горно-подготовительные работы, крепление и армировка стволов шахт;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возведение механизированной крепи;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проведение специальных горных выработок (дренажные, разведочные, вентиляционные и др.);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геолого-маркшейдерское обслуживание при пользовании недрами;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отбойка, погрузка и доставка руды и породы с использованием экскаваторов, погрузочно-доставочного самоходного оборудования, конвейерной установки, железнодорожного и автомобильного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ремонтно-восстановительные работы, связанные с креплением, проветриванием и осушением горных выработок;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разработка, пересмотр и утверждение проектов крепления горных выработок и проектов буровзрывных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вентиляция, контроль за рудничной атмосферой, предупреждение и локализация эндогенных пожаров в разрезе и отвалах;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проведение траншей, экскавация горной массы, отвалообразование на открытых горных работах и промплощадках;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зачистка почвы, оборка стенки и кровли, зачистка транспортных, предохранительных берм и откосов уступов карьера;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бурение скважин и шпуров, подготовка и производство взрывных работ; механизация взрывных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эксплуатация бурового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подготовительные, нарезные, очистные работы;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водоотлив, осушение, проветривание; транспортировка горной массы;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рекультивация земли, нарушенной в результате производства горных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работы по предотвращению и ликвидации: затопления горных выработок, нефтяных разливов на суше и море, самоизливающихся скважин, нефтяных и газовых выбросов (за исключением противофонтанных работ);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разработка, пересмотр и утверждение локальных и технических проектов по горным работам;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выемка угля машинами непрерывного действия;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выемка полезных ископаемых экскаваторами, бульдозерами и погрузчиками; транспортировка породы, руды и угля железнодорожным и другим 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отвалообразование железнодорожным и автомобильным транспортом;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добыча общераспространенных полезных ископаемых;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содержание карьерных автодорог;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сборка рельсовых звеньев и стрелочных переводов, укладка и переукладка их на уступах, отвалах и постоянных участках железнодорожных путей; ремонт железнодорожных путей и стрелочных переводов.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Ликвидационные работы по закрытию убыточных рудников и шахт: засыпка стволов, демонтаж горного оборудования, возведение перемычек, разборка зданий и сооружений, демонтаж поверхностного комплекса, рекультивация поверхности.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Поиск, разведка, добыча нефти и газа: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эксплуатация бурового, в том числе плавучих буровых установок, нефтегазопромыслового, геологоразведочного и геофизического оборудования, а также оборудования нефтегазовых морских гидротехнических сооружений и нефтегазопромыслового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бурение нефтяных и газовых скважин, в том числе на море и внутренних водоемах;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подземный и капитальный ремонт скважин; демонтаж оборудования и агрегатов; установка подъемника скважин;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испытания после ремонта скважин; компоновка инструмента;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использование химических реагентов (за исключением прекурсоров к наркотическим веществам и ядовитых веществ) при добыче нефти и газа;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промывка, цементация, опробование и освоение скважин;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составление проектов и технологических схем на разработку нефтегазовых месторождений;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проектирование, обустройство нефтяных и газовых месторождений;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 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контроль качества проводимых нефтяных операций в разведочных и эксплуатационных скважинах;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(подпункт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разработка технико-технологической документации для объектов нефтегазодобывающей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составление технико-экономического обоснования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добыча нефти, газа, нефтегазоконденсата, консервация скважин;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повышение нефтеотдачи нефтяных пластов и увеличение производительности скважин.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Проектирование и эксплуатация магистральных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газо-, нефтепродуктопроводов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Эксплуатация оборудования, установок насосно-компрессорных станций, резервуарных парков и линейной части магистральных газо-, нефтепродуктопроводов, а также технологического оборудования и скважин подземных хранилищ газа: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техническое обслуживание и текущий ремонт (профилактика, осмотр, контроль технического состояния, диагностика состояния сварных швов, соединений и креплений) магистральных трубопроводов, основного и вспомогательного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диагностика оборудования насосно-компрессорных станций и линейной части магистральных трубопроводов, в том числе подводных переходов;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техническое обслуживание средств электрохимической защиты от коррозии;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проектирование магистральных газо-, нефтепродуктопроводов.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7. Проектирование, изготовление, монтаж, ремонт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химического, бурового, нефтегазопромыслового, геологоразведочного, горно- шахтного, металлургического, энергетического оборудования, взрывозащищенного электротехнического оборудования, аппаратуры и систем контроля, противоаварийной защиты и сигнализации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(Раздел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8. Проектирование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эксплуатация котлов и трубопроводов,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работающих под давлением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заголовок внесены изменения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Проектирование котлов и трубопроводов, работающих под давлением,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паровых (котлов-бойлеров), котлов-утилизаторов;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пароперегревателей и экономайзеров;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водогрейных и пароводогрейных котлов, работающих под давлением;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котлов передвижных и транспортабельных установок и энергопоездов;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котлов паровых и жидкостных, работающих с высокими температурными и органическими теплоносителями;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трубопроводов, работающих под давлением.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12 внесены изменения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Эксплуатация (техническое обслуживание и текущий ремонт, профилактика, поддержание готовности к работе, контроль технического состояния) паровых котлов, автономных пароперегревателей и экономайзеров с рабочим давлением более 0,7 кг/см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, водогрейных котлов и автономных экономайзеров с температурой выше 115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и трубопроводов, работающих под давлением,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паровых (котлов-бойлеров), котлов-утилизаторов;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пароперегревателей и экономайзеров;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водогрейных и пароводогрейных котлов, работающих под давлением;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котлов передвижных и транспортабельных установок и энергопоездов;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котлов паровых и жидкостных, работающих с высокими температурными и органическими теплоносителями;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трубопроводов пара и горячей воды;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трубопроводов, подводящих топливо к котлам.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9. Проектирование и эксплуатация подъемных сооружений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заголовок внесены изменения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Проектирование и эксплуатация (техническое обслуживание и текущий ремонт, профилактика, поддержание готовности к работе, контроль технического состояния) подъемных сооружений,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грузоподъемных кранов всех типов;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кранов-манипуляторов;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грузовых электрических тележек, передвигающихся по надземным рельсовым путям совместно с кабиной управления;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кранов-экскаваторов, предназначенных для работы только с крюком, подвешенным на канате или с электромагнитом;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талей (с электрическим и ручным приводом);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шахтных подъемных установок всех типов (клетьевых, скиповых, бадьевых) и назначений (людских, грузовых, грузолюдских), лебедок всех типов (проходческих, монтажных, рычажных);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сменных грузозахватных органов (крюки, грейфера, грузоподъемные электромагниты и т.п.)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съемных грузозахватных приспособлений (строп, захватов, траверсов и т.п.);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несущей тары;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электрических и гидравлических лифтов;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эскалаторов поэтажных и тоннельных;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кранов-балок, тельферов всех видов и типоразмеров.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 Сноска. В пункт 14 внесены изменения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10. Проектирование и эксплуатация сосудов и трубопроводов,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работающих под давлением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заголовок внесены изменения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Проектирование сосудов и трубопроводов, работающих под давлением,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сосудов, работающих под давлением газа свыше 0,7 кг/см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баллонов, предназначенных для транспортировки и хранения сжатых, сжиженных и растворенных газов под давлением свыше 0,7 кг/см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цистерн и бочек для транспортировки и хранения сжиженных газов, давление которых при температуре 50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С превышает давление 0,7 кг/см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
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цистерн и сосудов для транспортировки и хранения сжатых, сжиженных газов, жидкостей и сыпучих тел, в которых давление свыше 0,7 кг/см создается периодически для их опорожнения;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стационарных, поршневых и ротационных компрессоров, установленной мощностью от 14 кВт и выше;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газобаллонной аппаратуры автотранспорта, использующего углеводородный газ в качестве моторного топлива;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трубопроводов, работающих под давлением;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запорно-регулирующей аппаратуры и предохранительных устройств, регуляторов давления газа прямого и непрямого действия.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Сноска. В пункт 15 внесены изменения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Эксплуатация (техническое обслуживание и текущий ремонт, профилактика, поддержание готовности к работе, контроль технического состояния технологического оборудования, обслуживание, локализация и ликвидация аварийных ситуаций, прием, слив, налив, хранение и отпуск газа):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кислородных станций;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газонаполнительных станций (далее - ГНС);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газонаполнительных пунктов (далее - ГНП);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промежуточных складов баллонов (далее - ПСБ);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передвижных автоцистерн, автомобильных газонаполнительных станций (далее - АГНС) и автогазозаправочных станций (далее - АГЗС);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трубопроводов (технологических), работающих под давлением.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11. Переработка минерального сырья (за исключением переработки общераспространенных полезных ископаемых)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(Раздел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12. Производство нефтепродуктов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(Раздел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13. Производство, ремонтные работы по газификации жилых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коммунально-бытовых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(Раздел исключен - постановлением Правительства РК от 13 декабря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1243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(порядок введения в действие см.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