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ee21" w14:textId="893e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действия инвестиционных налоговых префер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2005 года N 68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8 января 2003 года "Об инвестиция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ледующие сроки действия инвестиционных налоговых преференций, предоставляемых товариществу с ограниченной ответственностью "Музбель" по инвестиционному проекту "Строительство и эксплуатация металлургического завода по производству ферросплавов (ферроникель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рпоративному подоходному налогу - пять лет с 1 января года, следующего за годом ввода в эксплуатацию фиксированных активов в рамках инвестиционн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алогу на имущество - пять лет с 1 января года, следующего за годом ввода в эксплуатацию фиксированных активов в рамках инвестиционн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емельному налогу - пять лет с 1 января года, следующего за годом ввода в эксплуатацию фиксированных активов в рамках инвестиционного проекта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