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216b" w14:textId="96321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особых условиях и порядке реализации конкурсной массы закрытого акционерного общества "Актобе ТЭЦ"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2005 года N 631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4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21 января 1997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"О банкротстве"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 закрытого акционерного общества "Актобе ТЭЦ" (далее - Общество),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имущества Общества, обеспечивающего технологический цикл производства единым лотом (далее - лот);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установление минимальной цены продажи лота не ниже суммы административных расходов и требований кредиторов первой и второй очередей;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процедуры банкротства с соблюдением непрерывности технологического цикла;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участие в аукционе лиц, имеющих производственную программу по использованию приобретаемого имущества, согласованную с акиматом Актюбинской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следующие дополнительные требования к покупателям объектов конкурсной массы: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обязательств по сохранению профиля деятельности, договоров с потребителями и объемов предоставляемых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лицензий на осуществление деятельности по производству, передаче и распределению электрической и тепловой энергии, а также эксплуатации и ремонту котлов, сосудов и трубопроводов, работающих под давлением;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заключения трудовых договоров с работниками Общества, занятыми в технологическом процессе.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