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fa30" w14:textId="e18f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Султанове Е.Х.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2005 года N 587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Султанова Эрика Хамзиновича от должности председателя Комитета развития транспортной инфраструктуры Министерства транспорта и коммуникаций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