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33af" w14:textId="2f93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обязательных услуг 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2005 года № 451. Утратило силу постановлением Правительства Республики Казахстан от 10 августа 2015 года № 622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по инвестициям и развитию Республики Казахстан от 30 января 2015 года № 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6 июля 2004 года "О внутреннем водном транспорте"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обязательных услуг порта.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мая 2005 года № 451 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обязательных услуг порта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Услуги за заход судна в порт для производства грузовых операций и (или) иных целей с последующим выходом из порта (судозаход):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корабельные - предоставление входа судна в порт и выхода из него;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причальные - предоставление стоянки судам у причалов под грузовыми и вспомогательными операциями;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якорные - предоставление стоянки судна на внутреннем рейде или у рейдового причала;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швартовые - разноска швартовых концов судна, отшвартовка, перетяжка и перешвартовка судов, работа буксиров;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сфере природоохранных мероприятий - принятие с судна без каких-либо ограничений всех видов имеющихся загрязнений (за исключением балластных вод) за время стоянки в порту;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карантинные - услуги порта по обеспечению: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предоставления помещения для временной изоляции больных карантинными инфекциями и лиц, которые могут быть носителями инфекции;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поддержания в надлежащем санитарном состоянии территории и объектов 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профилактического истребления грызунов и насекомых на транспортных судах, портовых объектах.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