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a9e4" w14:textId="d23a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марта 2005 года N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2005 года
N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марта 2005 года N 207 "О создании акционерного общества "Совместное Казахстанско-Российское предприятие "Байтерек"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"на день оплаты" заменить словами "на дату подписания Учредительного договора и Устава".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