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9e8f" w14:textId="39c9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внутренней торговли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апреля 2005 года
N 371.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национальной экономики Республики Казахстан от 27 марта 2015 года № 264.</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ff0000"/>
          <w:sz w:val="28"/>
        </w:rPr>
        <w:t> </w:t>
      </w:r>
      <w:r>
        <w:rPr>
          <w:rFonts w:ascii="Times New Roman"/>
          <w:b w:val="false"/>
          <w:i w:val="false"/>
          <w:color w:val="000000"/>
          <w:sz w:val="28"/>
        </w:rPr>
        <w:t xml:space="preserve">Республики Казахстан от 12 апреля 2004 года "О регулировании торговой деятельности"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внутренней торговли.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 и подлежит опубликованию.</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апреля 2005 года N 371       </w:t>
      </w:r>
    </w:p>
    <w:bookmarkStart w:name="z4" w:id="3"/>
    <w:p>
      <w:pPr>
        <w:spacing w:after="0"/>
        <w:ind w:left="0"/>
        <w:jc w:val="left"/>
      </w:pPr>
      <w:r>
        <w:rPr>
          <w:rFonts w:ascii="Times New Roman"/>
          <w:b/>
          <w:i w:val="false"/>
          <w:color w:val="000000"/>
        </w:rPr>
        <w:t xml:space="preserve"> 
Правила внутренней торговли </w:t>
      </w:r>
    </w:p>
    <w:bookmarkEnd w:id="3"/>
    <w:bookmarkStart w:name="z5" w:id="4"/>
    <w:p>
      <w:pPr>
        <w:spacing w:after="0"/>
        <w:ind w:left="0"/>
        <w:jc w:val="left"/>
      </w:pPr>
      <w:r>
        <w:rPr>
          <w:rFonts w:ascii="Times New Roman"/>
          <w:b/>
          <w:i w:val="false"/>
          <w:color w:val="000000"/>
        </w:rPr>
        <w:t xml:space="preserve"> 
1. Общие положения </w:t>
      </w:r>
    </w:p>
    <w:bookmarkEnd w:id="4"/>
    <w:bookmarkStart w:name="z35" w:id="5"/>
    <w:p>
      <w:pPr>
        <w:spacing w:after="0"/>
        <w:ind w:left="0"/>
        <w:jc w:val="both"/>
      </w:pPr>
      <w:r>
        <w:rPr>
          <w:rFonts w:ascii="Times New Roman"/>
          <w:b w:val="false"/>
          <w:i w:val="false"/>
          <w:color w:val="000000"/>
          <w:sz w:val="28"/>
        </w:rPr>
        <w:t>
       1. Настоящие Правила внутренней торговли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и определяют порядок осуществления внутренней торговой деятельности на территории Республики Казахстан. </w:t>
      </w:r>
    </w:p>
    <w:bookmarkEnd w:id="5"/>
    <w:bookmarkStart w:name="z36" w:id="6"/>
    <w:p>
      <w:pPr>
        <w:spacing w:after="0"/>
        <w:ind w:left="0"/>
        <w:jc w:val="both"/>
      </w:pPr>
      <w:r>
        <w:rPr>
          <w:rFonts w:ascii="Times New Roman"/>
          <w:b w:val="false"/>
          <w:i w:val="false"/>
          <w:color w:val="000000"/>
          <w:sz w:val="28"/>
        </w:rPr>
        <w:t>
      2. Настоящие Правила не распространяются на отношения по обороту отдельных видов товаров, которые регулируются специальными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6"/>
    <w:bookmarkStart w:name="z37" w:id="7"/>
    <w:p>
      <w:pPr>
        <w:spacing w:after="0"/>
        <w:ind w:left="0"/>
        <w:jc w:val="both"/>
      </w:pPr>
      <w:r>
        <w:rPr>
          <w:rFonts w:ascii="Times New Roman"/>
          <w:b w:val="false"/>
          <w:i w:val="false"/>
          <w:color w:val="000000"/>
          <w:sz w:val="28"/>
        </w:rPr>
        <w:t xml:space="preserve">
      3. В настоящих Правилах используются следующие основные понятия: </w:t>
      </w:r>
      <w:r>
        <w:br/>
      </w:r>
      <w:r>
        <w:rPr>
          <w:rFonts w:ascii="Times New Roman"/>
          <w:b w:val="false"/>
          <w:i w:val="false"/>
          <w:color w:val="000000"/>
          <w:sz w:val="28"/>
        </w:rPr>
        <w:t xml:space="preserve">
      1) автолавка - специализированное автотранспортное средство, оснащенное торговым оборудованием; </w:t>
      </w:r>
      <w:r>
        <w:br/>
      </w:r>
      <w:r>
        <w:rPr>
          <w:rFonts w:ascii="Times New Roman"/>
          <w:b w:val="false"/>
          <w:i w:val="false"/>
          <w:color w:val="000000"/>
          <w:sz w:val="28"/>
        </w:rPr>
        <w:t xml:space="preserve">
      2) ассортимент товара - набор товаров, объединенных по какому-либо одному или совокупности признаков; </w:t>
      </w:r>
      <w:r>
        <w:br/>
      </w:r>
      <w:r>
        <w:rPr>
          <w:rFonts w:ascii="Times New Roman"/>
          <w:b w:val="false"/>
          <w:i w:val="false"/>
          <w:color w:val="000000"/>
          <w:sz w:val="28"/>
        </w:rPr>
        <w:t xml:space="preserve">
      3) внутренняя торговля (внутренняя торговая деятельность) - торговая деятельность, осуществляемая на территории Республики Казахстан; </w:t>
      </w:r>
      <w:r>
        <w:br/>
      </w:r>
      <w:r>
        <w:rPr>
          <w:rFonts w:ascii="Times New Roman"/>
          <w:b w:val="false"/>
          <w:i w:val="false"/>
          <w:color w:val="000000"/>
          <w:sz w:val="28"/>
        </w:rPr>
        <w:t xml:space="preserve">
      4)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 </w:t>
      </w:r>
      <w:r>
        <w:br/>
      </w:r>
      <w:r>
        <w:rPr>
          <w:rFonts w:ascii="Times New Roman"/>
          <w:b w:val="false"/>
          <w:i w:val="false"/>
          <w:color w:val="000000"/>
          <w:sz w:val="28"/>
        </w:rPr>
        <w:t xml:space="preserve">
      5) выносной прилавок - легко возводимое перевозное или переносное торговое место, располагаемое на специально определенном месте; </w:t>
      </w:r>
      <w:r>
        <w:br/>
      </w:r>
      <w:r>
        <w:rPr>
          <w:rFonts w:ascii="Times New Roman"/>
          <w:b w:val="false"/>
          <w:i w:val="false"/>
          <w:color w:val="000000"/>
          <w:sz w:val="28"/>
        </w:rPr>
        <w:t xml:space="preserve">
      6) качество товара - совокупность потребительских свойств товара; </w:t>
      </w:r>
      <w:r>
        <w:br/>
      </w:r>
      <w:r>
        <w:rPr>
          <w:rFonts w:ascii="Times New Roman"/>
          <w:b w:val="false"/>
          <w:i w:val="false"/>
          <w:color w:val="000000"/>
          <w:sz w:val="28"/>
        </w:rPr>
        <w:t xml:space="preserve">
      7)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 </w:t>
      </w:r>
      <w:r>
        <w:br/>
      </w:r>
      <w:r>
        <w:rPr>
          <w:rFonts w:ascii="Times New Roman"/>
          <w:b w:val="false"/>
          <w:i w:val="false"/>
          <w:color w:val="000000"/>
          <w:sz w:val="28"/>
        </w:rPr>
        <w:t xml:space="preserve">
      8)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w:t>
      </w:r>
      <w:r>
        <w:br/>
      </w:r>
      <w:r>
        <w:rPr>
          <w:rFonts w:ascii="Times New Roman"/>
          <w:b w:val="false"/>
          <w:i w:val="false"/>
          <w:color w:val="000000"/>
          <w:sz w:val="28"/>
        </w:rPr>
        <w:t xml:space="preserve">
      9)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 </w:t>
      </w:r>
      <w:r>
        <w:br/>
      </w:r>
      <w:r>
        <w:rPr>
          <w:rFonts w:ascii="Times New Roman"/>
          <w:b w:val="false"/>
          <w:i w:val="false"/>
          <w:color w:val="000000"/>
          <w:sz w:val="28"/>
        </w:rPr>
        <w:t xml:space="preserve">
      10) палатка - легко возводимое строение из сборно-разборных конструкций, оснащенное торговым оборудованием и располагаемое на специально определенном месте; </w:t>
      </w:r>
      <w:r>
        <w:br/>
      </w:r>
      <w:r>
        <w:rPr>
          <w:rFonts w:ascii="Times New Roman"/>
          <w:b w:val="false"/>
          <w:i w:val="false"/>
          <w:color w:val="000000"/>
          <w:sz w:val="28"/>
        </w:rPr>
        <w:t xml:space="preserve">
      11) покупатель - физическое или юридическое лицо, приобретающее товар; </w:t>
      </w:r>
      <w:r>
        <w:br/>
      </w:r>
      <w:r>
        <w:rPr>
          <w:rFonts w:ascii="Times New Roman"/>
          <w:b w:val="false"/>
          <w:i w:val="false"/>
          <w:color w:val="000000"/>
          <w:sz w:val="28"/>
        </w:rPr>
        <w:t>
      12) продавец - субъект торговой деятельности, осуществляющий торговую деятельность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13) розничная торговля - предпринимательская деятельность по продаже товаров потребителям для их личного использования; </w:t>
      </w:r>
      <w:r>
        <w:br/>
      </w:r>
      <w:r>
        <w:rPr>
          <w:rFonts w:ascii="Times New Roman"/>
          <w:b w:val="false"/>
          <w:i w:val="false"/>
          <w:color w:val="000000"/>
          <w:sz w:val="28"/>
        </w:rPr>
        <w:t xml:space="preserve">
      14) срок годности - период времени, по истечении которого товар считается непригодным для использования по назначению; </w:t>
      </w:r>
      <w:r>
        <w:br/>
      </w:r>
      <w:r>
        <w:rPr>
          <w:rFonts w:ascii="Times New Roman"/>
          <w:b w:val="false"/>
          <w:i w:val="false"/>
          <w:color w:val="000000"/>
          <w:sz w:val="28"/>
        </w:rPr>
        <w:t xml:space="preserve">
      15) срок хранения - период, в течение которого товар при соблюдении установленных условий хранения сохраняет все свои свойства, указанные в нормативных документах; </w:t>
      </w:r>
      <w:r>
        <w:br/>
      </w:r>
      <w:r>
        <w:rPr>
          <w:rFonts w:ascii="Times New Roman"/>
          <w:b w:val="false"/>
          <w:i w:val="false"/>
          <w:color w:val="000000"/>
          <w:sz w:val="28"/>
        </w:rPr>
        <w:t xml:space="preserve">
      16)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 </w:t>
      </w:r>
      <w:r>
        <w:br/>
      </w:r>
      <w:r>
        <w:rPr>
          <w:rFonts w:ascii="Times New Roman"/>
          <w:b w:val="false"/>
          <w:i w:val="false"/>
          <w:color w:val="000000"/>
          <w:sz w:val="28"/>
        </w:rPr>
        <w:t xml:space="preserve">
      17) товар - любой, не изъятый из оборота, продукт труда, предназначенный для продажи или обмена; </w:t>
      </w:r>
      <w:r>
        <w:br/>
      </w:r>
      <w:r>
        <w:rPr>
          <w:rFonts w:ascii="Times New Roman"/>
          <w:b w:val="false"/>
          <w:i w:val="false"/>
          <w:color w:val="000000"/>
          <w:sz w:val="28"/>
        </w:rPr>
        <w:t xml:space="preserve">
      18)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 </w:t>
      </w:r>
      <w:r>
        <w:br/>
      </w:r>
      <w:r>
        <w:rPr>
          <w:rFonts w:ascii="Times New Roman"/>
          <w:b w:val="false"/>
          <w:i w:val="false"/>
          <w:color w:val="000000"/>
          <w:sz w:val="28"/>
        </w:rPr>
        <w:t xml:space="preserve">
      19) торговая деятельность - предпринимательская деятельность физических и юридических лиц, направленная на осуществление купли-продажи товаров; </w:t>
      </w:r>
      <w:r>
        <w:br/>
      </w:r>
      <w:r>
        <w:rPr>
          <w:rFonts w:ascii="Times New Roman"/>
          <w:b w:val="false"/>
          <w:i w:val="false"/>
          <w:color w:val="000000"/>
          <w:sz w:val="28"/>
        </w:rPr>
        <w:t>
      20) торговая информация - сведения о товаре, изготовителе, продавце, </w:t>
      </w:r>
      <w:r>
        <w:rPr>
          <w:rFonts w:ascii="Times New Roman"/>
          <w:b w:val="false"/>
          <w:i w:val="false"/>
          <w:color w:val="000000"/>
          <w:sz w:val="28"/>
        </w:rPr>
        <w:t>предусмотренные</w:t>
      </w:r>
      <w:r>
        <w:rPr>
          <w:rFonts w:ascii="Times New Roman"/>
          <w:b w:val="false"/>
          <w:i w:val="false"/>
          <w:color w:val="000000"/>
          <w:sz w:val="28"/>
        </w:rPr>
        <w:t>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и доводимые до покупателя с целью ознакомления с товаром и особенностями его использования; </w:t>
      </w:r>
      <w:r>
        <w:br/>
      </w:r>
      <w:r>
        <w:rPr>
          <w:rFonts w:ascii="Times New Roman"/>
          <w:b w:val="false"/>
          <w:i w:val="false"/>
          <w:color w:val="000000"/>
          <w:sz w:val="28"/>
        </w:rPr>
        <w:t xml:space="preserve">
      21) торговый автомат - автоматизированное устройство, предназначенное для продажи товаров; </w:t>
      </w:r>
      <w:r>
        <w:br/>
      </w:r>
      <w:r>
        <w:rPr>
          <w:rFonts w:ascii="Times New Roman"/>
          <w:b w:val="false"/>
          <w:i w:val="false"/>
          <w:color w:val="000000"/>
          <w:sz w:val="28"/>
        </w:rPr>
        <w:t xml:space="preserve">
      22)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 </w:t>
      </w:r>
      <w:r>
        <w:br/>
      </w:r>
      <w:r>
        <w:rPr>
          <w:rFonts w:ascii="Times New Roman"/>
          <w:b w:val="false"/>
          <w:i w:val="false"/>
          <w:color w:val="000000"/>
          <w:sz w:val="28"/>
        </w:rPr>
        <w:t xml:space="preserve">
      23) торговый зал - специально оборудованная основная часть торгового помещения, предназначенная для обслуживания покупателей; </w:t>
      </w:r>
      <w:r>
        <w:br/>
      </w:r>
      <w:r>
        <w:rPr>
          <w:rFonts w:ascii="Times New Roman"/>
          <w:b w:val="false"/>
          <w:i w:val="false"/>
          <w:color w:val="000000"/>
          <w:sz w:val="28"/>
        </w:rPr>
        <w:t xml:space="preserve">
      24) торговый инвентарь - предметы, предназначенные для осуществления торговой деятельности; </w:t>
      </w:r>
      <w:r>
        <w:br/>
      </w:r>
      <w:r>
        <w:rPr>
          <w:rFonts w:ascii="Times New Roman"/>
          <w:b w:val="false"/>
          <w:i w:val="false"/>
          <w:color w:val="000000"/>
          <w:sz w:val="28"/>
        </w:rPr>
        <w:t xml:space="preserve">
      25) торговый объект - имущественный комплекс, используемый субъектами торговой деятельности для осуществления торговой деятельности; </w:t>
      </w:r>
      <w:r>
        <w:br/>
      </w:r>
      <w:r>
        <w:rPr>
          <w:rFonts w:ascii="Times New Roman"/>
          <w:b w:val="false"/>
          <w:i w:val="false"/>
          <w:color w:val="000000"/>
          <w:sz w:val="28"/>
        </w:rPr>
        <w:t xml:space="preserve">
      26)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 </w:t>
      </w:r>
      <w:r>
        <w:br/>
      </w:r>
      <w:r>
        <w:rPr>
          <w:rFonts w:ascii="Times New Roman"/>
          <w:b w:val="false"/>
          <w:i w:val="false"/>
          <w:color w:val="000000"/>
          <w:sz w:val="28"/>
        </w:rPr>
        <w:t xml:space="preserve">
      27) цена - денежное выражение стоимости товара; </w:t>
      </w:r>
      <w:r>
        <w:br/>
      </w:r>
      <w:r>
        <w:rPr>
          <w:rFonts w:ascii="Times New Roman"/>
          <w:b w:val="false"/>
          <w:i w:val="false"/>
          <w:color w:val="000000"/>
          <w:sz w:val="28"/>
        </w:rPr>
        <w:t>
      28) уполномоченный орган в области регулирования торговой деятельности - центральный исполнительный орган, осуществляющий государственное регулирование и координацию в сфере торговой деятельности;</w:t>
      </w:r>
      <w:r>
        <w:br/>
      </w:r>
      <w:r>
        <w:rPr>
          <w:rFonts w:ascii="Times New Roman"/>
          <w:b w:val="false"/>
          <w:i w:val="false"/>
          <w:color w:val="000000"/>
          <w:sz w:val="28"/>
        </w:rPr>
        <w:t>
      29)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r>
        <w:br/>
      </w:r>
      <w:r>
        <w:rPr>
          <w:rFonts w:ascii="Times New Roman"/>
          <w:b w:val="false"/>
          <w:i w:val="false"/>
          <w:color w:val="000000"/>
          <w:sz w:val="28"/>
        </w:rPr>
        <w:t>
      30)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31)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32) бар - объект общественного питания и отдыха, предлагающий потребителям закуски, десерты и кондитерские изделия, а также алкогольную продукцию;</w:t>
      </w:r>
      <w:r>
        <w:br/>
      </w:r>
      <w:r>
        <w:rPr>
          <w:rFonts w:ascii="Times New Roman"/>
          <w:b w:val="false"/>
          <w:i w:val="false"/>
          <w:color w:val="000000"/>
          <w:sz w:val="28"/>
        </w:rPr>
        <w:t>
      33) столовая - объект общественного питания с самостоятельным обслуживанием потребителей.</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30.06.2011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6" w:id="8"/>
    <w:p>
      <w:pPr>
        <w:spacing w:after="0"/>
        <w:ind w:left="0"/>
        <w:jc w:val="left"/>
      </w:pPr>
      <w:r>
        <w:rPr>
          <w:rFonts w:ascii="Times New Roman"/>
          <w:b/>
          <w:i w:val="false"/>
          <w:color w:val="000000"/>
        </w:rPr>
        <w:t xml:space="preserve"> 
2. Субъекты и объекты внутренней торговой деятельности </w:t>
      </w:r>
    </w:p>
    <w:bookmarkEnd w:id="8"/>
    <w:bookmarkStart w:name="z38" w:id="9"/>
    <w:p>
      <w:pPr>
        <w:spacing w:after="0"/>
        <w:ind w:left="0"/>
        <w:jc w:val="both"/>
      </w:pPr>
      <w:r>
        <w:rPr>
          <w:rFonts w:ascii="Times New Roman"/>
          <w:b w:val="false"/>
          <w:i w:val="false"/>
          <w:color w:val="000000"/>
          <w:sz w:val="28"/>
        </w:rPr>
        <w:t>
      4. К субъектам внутренней торговой деятельности относятся физические или юридические лица, осуществляющие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торговую деятельность. </w:t>
      </w:r>
    </w:p>
    <w:bookmarkEnd w:id="9"/>
    <w:bookmarkStart w:name="z39" w:id="10"/>
    <w:p>
      <w:pPr>
        <w:spacing w:after="0"/>
        <w:ind w:left="0"/>
        <w:jc w:val="both"/>
      </w:pPr>
      <w:r>
        <w:rPr>
          <w:rFonts w:ascii="Times New Roman"/>
          <w:b w:val="false"/>
          <w:i w:val="false"/>
          <w:color w:val="000000"/>
          <w:sz w:val="28"/>
        </w:rPr>
        <w:t xml:space="preserve">
      5. К объектам внутренней торговли относятся торговые объекты и объекты общественного питания. </w:t>
      </w:r>
    </w:p>
    <w:bookmarkEnd w:id="10"/>
    <w:bookmarkStart w:name="z40" w:id="11"/>
    <w:p>
      <w:pPr>
        <w:spacing w:after="0"/>
        <w:ind w:left="0"/>
        <w:jc w:val="both"/>
      </w:pPr>
      <w:r>
        <w:rPr>
          <w:rFonts w:ascii="Times New Roman"/>
          <w:b w:val="false"/>
          <w:i w:val="false"/>
          <w:color w:val="000000"/>
          <w:sz w:val="28"/>
        </w:rPr>
        <w:t xml:space="preserve">
      6. К торговым объектам относятся: </w:t>
      </w:r>
      <w:r>
        <w:br/>
      </w:r>
      <w:r>
        <w:rPr>
          <w:rFonts w:ascii="Times New Roman"/>
          <w:b w:val="false"/>
          <w:i w:val="false"/>
          <w:color w:val="000000"/>
          <w:sz w:val="28"/>
        </w:rPr>
        <w:t xml:space="preserve">
      1) торговый автомат; </w:t>
      </w:r>
      <w:r>
        <w:br/>
      </w:r>
      <w:r>
        <w:rPr>
          <w:rFonts w:ascii="Times New Roman"/>
          <w:b w:val="false"/>
          <w:i w:val="false"/>
          <w:color w:val="000000"/>
          <w:sz w:val="28"/>
        </w:rPr>
        <w:t xml:space="preserve">
      2) выносной прилавок; </w:t>
      </w:r>
      <w:r>
        <w:br/>
      </w:r>
      <w:r>
        <w:rPr>
          <w:rFonts w:ascii="Times New Roman"/>
          <w:b w:val="false"/>
          <w:i w:val="false"/>
          <w:color w:val="000000"/>
          <w:sz w:val="28"/>
        </w:rPr>
        <w:t xml:space="preserve">
      3) автолавка; </w:t>
      </w:r>
      <w:r>
        <w:br/>
      </w:r>
      <w:r>
        <w:rPr>
          <w:rFonts w:ascii="Times New Roman"/>
          <w:b w:val="false"/>
          <w:i w:val="false"/>
          <w:color w:val="000000"/>
          <w:sz w:val="28"/>
        </w:rPr>
        <w:t xml:space="preserve">
      4) палатка; </w:t>
      </w:r>
      <w:r>
        <w:br/>
      </w:r>
      <w:r>
        <w:rPr>
          <w:rFonts w:ascii="Times New Roman"/>
          <w:b w:val="false"/>
          <w:i w:val="false"/>
          <w:color w:val="000000"/>
          <w:sz w:val="28"/>
        </w:rPr>
        <w:t xml:space="preserve">
      5) киоск; </w:t>
      </w:r>
      <w:r>
        <w:br/>
      </w:r>
      <w:r>
        <w:rPr>
          <w:rFonts w:ascii="Times New Roman"/>
          <w:b w:val="false"/>
          <w:i w:val="false"/>
          <w:color w:val="000000"/>
          <w:sz w:val="28"/>
        </w:rPr>
        <w:t xml:space="preserve">
      6) магазин; </w:t>
      </w:r>
      <w:r>
        <w:br/>
      </w:r>
      <w:r>
        <w:rPr>
          <w:rFonts w:ascii="Times New Roman"/>
          <w:b w:val="false"/>
          <w:i w:val="false"/>
          <w:color w:val="000000"/>
          <w:sz w:val="28"/>
        </w:rPr>
        <w:t xml:space="preserve">
      7) торговый дом; </w:t>
      </w:r>
      <w:r>
        <w:br/>
      </w:r>
      <w:r>
        <w:rPr>
          <w:rFonts w:ascii="Times New Roman"/>
          <w:b w:val="false"/>
          <w:i w:val="false"/>
          <w:color w:val="000000"/>
          <w:sz w:val="28"/>
        </w:rPr>
        <w:t xml:space="preserve">
      8) торговый рынок. </w:t>
      </w:r>
    </w:p>
    <w:bookmarkEnd w:id="11"/>
    <w:bookmarkStart w:name="z41" w:id="12"/>
    <w:p>
      <w:pPr>
        <w:spacing w:after="0"/>
        <w:ind w:left="0"/>
        <w:jc w:val="both"/>
      </w:pPr>
      <w:r>
        <w:rPr>
          <w:rFonts w:ascii="Times New Roman"/>
          <w:b w:val="false"/>
          <w:i w:val="false"/>
          <w:color w:val="000000"/>
          <w:sz w:val="28"/>
        </w:rPr>
        <w:t xml:space="preserve">
      7. Специализация торгового объекта определяется его собственником по согласованию с государственными органами санитарно-эпидемиологической службы в соответствии с законодательством Республики Казахстан. </w:t>
      </w:r>
    </w:p>
    <w:bookmarkEnd w:id="12"/>
    <w:bookmarkStart w:name="z42" w:id="13"/>
    <w:p>
      <w:pPr>
        <w:spacing w:after="0"/>
        <w:ind w:left="0"/>
        <w:jc w:val="both"/>
      </w:pPr>
      <w:r>
        <w:rPr>
          <w:rFonts w:ascii="Times New Roman"/>
          <w:b w:val="false"/>
          <w:i w:val="false"/>
          <w:color w:val="000000"/>
          <w:sz w:val="28"/>
        </w:rPr>
        <w:t xml:space="preserve">
      8. Объекты общественного питания подразделяются на следующие категории: </w:t>
      </w:r>
      <w:r>
        <w:br/>
      </w:r>
      <w:r>
        <w:rPr>
          <w:rFonts w:ascii="Times New Roman"/>
          <w:b w:val="false"/>
          <w:i w:val="false"/>
          <w:color w:val="000000"/>
          <w:sz w:val="28"/>
        </w:rPr>
        <w:t xml:space="preserve">
      1) ресторан; </w:t>
      </w:r>
      <w:r>
        <w:br/>
      </w:r>
      <w:r>
        <w:rPr>
          <w:rFonts w:ascii="Times New Roman"/>
          <w:b w:val="false"/>
          <w:i w:val="false"/>
          <w:color w:val="000000"/>
          <w:sz w:val="28"/>
        </w:rPr>
        <w:t xml:space="preserve">
      2) кафе; </w:t>
      </w:r>
      <w:r>
        <w:br/>
      </w:r>
      <w:r>
        <w:rPr>
          <w:rFonts w:ascii="Times New Roman"/>
          <w:b w:val="false"/>
          <w:i w:val="false"/>
          <w:color w:val="000000"/>
          <w:sz w:val="28"/>
        </w:rPr>
        <w:t xml:space="preserve">
      3) бар; </w:t>
      </w:r>
      <w:r>
        <w:br/>
      </w:r>
      <w:r>
        <w:rPr>
          <w:rFonts w:ascii="Times New Roman"/>
          <w:b w:val="false"/>
          <w:i w:val="false"/>
          <w:color w:val="000000"/>
          <w:sz w:val="28"/>
        </w:rPr>
        <w:t xml:space="preserve">
      4) столовая. </w:t>
      </w:r>
    </w:p>
    <w:bookmarkEnd w:id="13"/>
    <w:bookmarkStart w:name="z7" w:id="14"/>
    <w:p>
      <w:pPr>
        <w:spacing w:after="0"/>
        <w:ind w:left="0"/>
        <w:jc w:val="left"/>
      </w:pPr>
      <w:r>
        <w:rPr>
          <w:rFonts w:ascii="Times New Roman"/>
          <w:b/>
          <w:i w:val="false"/>
          <w:color w:val="000000"/>
        </w:rPr>
        <w:t xml:space="preserve"> 
3. Требования к осуществлению торговой деятельности </w:t>
      </w:r>
    </w:p>
    <w:bookmarkEnd w:id="14"/>
    <w:bookmarkStart w:name="z8" w:id="15"/>
    <w:p>
      <w:pPr>
        <w:spacing w:after="0"/>
        <w:ind w:left="0"/>
        <w:jc w:val="left"/>
      </w:pPr>
      <w:r>
        <w:rPr>
          <w:rFonts w:ascii="Times New Roman"/>
          <w:b/>
          <w:i w:val="false"/>
          <w:color w:val="000000"/>
        </w:rPr>
        <w:t xml:space="preserve"> 
Параграф 1. Общие требования к осуществлению </w:t>
      </w:r>
      <w:r>
        <w:br/>
      </w:r>
      <w:r>
        <w:rPr>
          <w:rFonts w:ascii="Times New Roman"/>
          <w:b/>
          <w:i w:val="false"/>
          <w:color w:val="000000"/>
        </w:rPr>
        <w:t xml:space="preserve">
торговой деятельности </w:t>
      </w:r>
    </w:p>
    <w:bookmarkEnd w:id="15"/>
    <w:bookmarkStart w:name="z43" w:id="16"/>
    <w:p>
      <w:pPr>
        <w:spacing w:after="0"/>
        <w:ind w:left="0"/>
        <w:jc w:val="both"/>
      </w:pPr>
      <w:r>
        <w:rPr>
          <w:rFonts w:ascii="Times New Roman"/>
          <w:b w:val="false"/>
          <w:i w:val="false"/>
          <w:color w:val="000000"/>
          <w:sz w:val="28"/>
        </w:rPr>
        <w:t>
       9. Ассортимент предлагаемых к продаже товаров, перечень оказываемых услуг, а также формы обслуживания определяются продавцом самостоятельно в соответствии с профилем и специализацией своей деятельности.</w:t>
      </w:r>
    </w:p>
    <w:bookmarkEnd w:id="16"/>
    <w:bookmarkStart w:name="z44" w:id="17"/>
    <w:p>
      <w:pPr>
        <w:spacing w:after="0"/>
        <w:ind w:left="0"/>
        <w:jc w:val="both"/>
      </w:pPr>
      <w:r>
        <w:rPr>
          <w:rFonts w:ascii="Times New Roman"/>
          <w:b w:val="false"/>
          <w:i w:val="false"/>
          <w:color w:val="000000"/>
          <w:sz w:val="28"/>
        </w:rPr>
        <w:t>
      10. Продавец при осуществлении торговой деятельности соблюдает с учетом профиля и специализации требования, установленные в национальных стандартах, </w:t>
      </w:r>
      <w:r>
        <w:rPr>
          <w:rFonts w:ascii="Times New Roman"/>
          <w:b w:val="false"/>
          <w:i w:val="false"/>
          <w:color w:val="000000"/>
          <w:sz w:val="28"/>
        </w:rPr>
        <w:t>санитарно-эпидемиологических</w:t>
      </w:r>
      <w:r>
        <w:rPr>
          <w:rFonts w:ascii="Times New Roman"/>
          <w:b w:val="false"/>
          <w:i w:val="false"/>
          <w:color w:val="000000"/>
          <w:sz w:val="28"/>
        </w:rPr>
        <w:t>, ветеринарных, </w:t>
      </w:r>
      <w:r>
        <w:rPr>
          <w:rFonts w:ascii="Times New Roman"/>
          <w:b w:val="false"/>
          <w:i w:val="false"/>
          <w:color w:val="000000"/>
          <w:sz w:val="28"/>
        </w:rPr>
        <w:t>противопожарных</w:t>
      </w:r>
      <w:r>
        <w:rPr>
          <w:rFonts w:ascii="Times New Roman"/>
          <w:b w:val="false"/>
          <w:i w:val="false"/>
          <w:color w:val="000000"/>
          <w:sz w:val="28"/>
        </w:rPr>
        <w:t xml:space="preserve"> правилах и других нормативных документах.</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p>
    <w:bookmarkEnd w:id="17"/>
    <w:bookmarkStart w:name="z45" w:id="18"/>
    <w:p>
      <w:pPr>
        <w:spacing w:after="0"/>
        <w:ind w:left="0"/>
        <w:jc w:val="both"/>
      </w:pPr>
      <w:r>
        <w:rPr>
          <w:rFonts w:ascii="Times New Roman"/>
          <w:b w:val="false"/>
          <w:i w:val="false"/>
          <w:color w:val="000000"/>
          <w:sz w:val="28"/>
        </w:rPr>
        <w:t xml:space="preserve">
      11. Продавец располагает необходимым помещением, оборудованием и инвентарем, обеспечивающими в соответствии с требованиями стандартов сохранение качества и безопасность товаров при их хранении и реализации в месте продажи, надлежащие условия торговли, а также возможность правильного выбора покупателем товаров. </w:t>
      </w:r>
    </w:p>
    <w:bookmarkEnd w:id="18"/>
    <w:bookmarkStart w:name="z46" w:id="19"/>
    <w:p>
      <w:pPr>
        <w:spacing w:after="0"/>
        <w:ind w:left="0"/>
        <w:jc w:val="both"/>
      </w:pPr>
      <w:r>
        <w:rPr>
          <w:rFonts w:ascii="Times New Roman"/>
          <w:b w:val="false"/>
          <w:i w:val="false"/>
          <w:color w:val="000000"/>
          <w:sz w:val="28"/>
        </w:rPr>
        <w:t xml:space="preserve">
      12. Если деятельность, осуществляемая продавцом, подлежит лицензированию, то он представляет информацию о номере и сроке действия лицензии, а также об органе, ее выдавшем. </w:t>
      </w:r>
      <w:r>
        <w:br/>
      </w:r>
      <w:r>
        <w:rPr>
          <w:rFonts w:ascii="Times New Roman"/>
          <w:b w:val="false"/>
          <w:i w:val="false"/>
          <w:color w:val="000000"/>
          <w:sz w:val="28"/>
        </w:rPr>
        <w:t xml:space="preserve">
      Указанная информация размещается в удобных для ознакомления покупателем местах. </w:t>
      </w:r>
      <w:r>
        <w:br/>
      </w:r>
      <w:r>
        <w:rPr>
          <w:rFonts w:ascii="Times New Roman"/>
          <w:b w:val="false"/>
          <w:i w:val="false"/>
          <w:color w:val="000000"/>
          <w:sz w:val="28"/>
        </w:rPr>
        <w:t xml:space="preserve">
      Аналогичная информация также доводится до сведения покупателей при осуществлении торговли во временных помещениях, на ярмарках, с лотков и в других случаях, если торговля осуществляется вне постоянного местонахождения продавца. </w:t>
      </w:r>
    </w:p>
    <w:bookmarkEnd w:id="19"/>
    <w:bookmarkStart w:name="z47" w:id="20"/>
    <w:p>
      <w:pPr>
        <w:spacing w:after="0"/>
        <w:ind w:left="0"/>
        <w:jc w:val="both"/>
      </w:pPr>
      <w:r>
        <w:rPr>
          <w:rFonts w:ascii="Times New Roman"/>
          <w:b w:val="false"/>
          <w:i w:val="false"/>
          <w:color w:val="000000"/>
          <w:sz w:val="28"/>
        </w:rPr>
        <w:t xml:space="preserve">
      13. Продавец своевременно в наглядной и доступной форме доводит до сведения покупателя необходимую и достоверную информацию о товарах и их изготовителях, обеспечивающую возможность правильного выбора товаров, а именно: </w:t>
      </w:r>
      <w:r>
        <w:br/>
      </w:r>
      <w:r>
        <w:rPr>
          <w:rFonts w:ascii="Times New Roman"/>
          <w:b w:val="false"/>
          <w:i w:val="false"/>
          <w:color w:val="000000"/>
          <w:sz w:val="28"/>
        </w:rPr>
        <w:t xml:space="preserve">
      1) наименование товара; </w:t>
      </w:r>
      <w:r>
        <w:br/>
      </w:r>
      <w:r>
        <w:rPr>
          <w:rFonts w:ascii="Times New Roman"/>
          <w:b w:val="false"/>
          <w:i w:val="false"/>
          <w:color w:val="000000"/>
          <w:sz w:val="28"/>
        </w:rPr>
        <w:t xml:space="preserve">
      2) страну происхождения товара, наименование и местонахождение (адрес) изготовителя товара, местонахождение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w:t>
      </w:r>
      <w:r>
        <w:br/>
      </w:r>
      <w:r>
        <w:rPr>
          <w:rFonts w:ascii="Times New Roman"/>
          <w:b w:val="false"/>
          <w:i w:val="false"/>
          <w:color w:val="000000"/>
          <w:sz w:val="28"/>
        </w:rPr>
        <w:t xml:space="preserve">
      3) обозначение стандартов, требованиям которых должен соответствовать товар; </w:t>
      </w:r>
      <w:r>
        <w:br/>
      </w:r>
      <w:r>
        <w:rPr>
          <w:rFonts w:ascii="Times New Roman"/>
          <w:b w:val="false"/>
          <w:i w:val="false"/>
          <w:color w:val="000000"/>
          <w:sz w:val="28"/>
        </w:rPr>
        <w:t xml:space="preserve">
      4) сведения о потребительских свойствах и составе товара; </w:t>
      </w:r>
      <w:r>
        <w:br/>
      </w:r>
      <w:r>
        <w:rPr>
          <w:rFonts w:ascii="Times New Roman"/>
          <w:b w:val="false"/>
          <w:i w:val="false"/>
          <w:color w:val="000000"/>
          <w:sz w:val="28"/>
        </w:rPr>
        <w:t xml:space="preserve">
      5) способ, правила и условия эффективного и безопасного использования и хранения товара; </w:t>
      </w:r>
      <w:r>
        <w:br/>
      </w:r>
      <w:r>
        <w:rPr>
          <w:rFonts w:ascii="Times New Roman"/>
          <w:b w:val="false"/>
          <w:i w:val="false"/>
          <w:color w:val="000000"/>
          <w:sz w:val="28"/>
        </w:rPr>
        <w:t xml:space="preserve">
      6) гарантийные обязательства и порядок предъявления претензий; </w:t>
      </w:r>
      <w:r>
        <w:br/>
      </w:r>
      <w:r>
        <w:rPr>
          <w:rFonts w:ascii="Times New Roman"/>
          <w:b w:val="false"/>
          <w:i w:val="false"/>
          <w:color w:val="000000"/>
          <w:sz w:val="28"/>
        </w:rPr>
        <w:t xml:space="preserve">
      7) дату изготовления, срок службы или срок хранения и годности, если они установлены для конкретного товара, а также сведения о необходимых действиях покупателя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и имущества покупателя или становятся непригодными для использования по назначению; </w:t>
      </w:r>
      <w:r>
        <w:br/>
      </w:r>
      <w:r>
        <w:rPr>
          <w:rFonts w:ascii="Times New Roman"/>
          <w:b w:val="false"/>
          <w:i w:val="false"/>
          <w:color w:val="000000"/>
          <w:sz w:val="28"/>
        </w:rPr>
        <w:t xml:space="preserve">
      8) условия приобретения товара; </w:t>
      </w:r>
      <w:r>
        <w:br/>
      </w:r>
      <w:r>
        <w:rPr>
          <w:rFonts w:ascii="Times New Roman"/>
          <w:b w:val="false"/>
          <w:i w:val="false"/>
          <w:color w:val="000000"/>
          <w:sz w:val="28"/>
        </w:rPr>
        <w:t xml:space="preserve">
      9) оптовую и (или) розничную цену товара, в том числе с указанием налога на добавленную стоимость; </w:t>
      </w:r>
      <w:r>
        <w:br/>
      </w:r>
      <w:r>
        <w:rPr>
          <w:rFonts w:ascii="Times New Roman"/>
          <w:b w:val="false"/>
          <w:i w:val="false"/>
          <w:color w:val="000000"/>
          <w:sz w:val="28"/>
        </w:rPr>
        <w:t xml:space="preserve">
      10) сведения о качестве товара и товарном знаке изготовителя; </w:t>
      </w:r>
      <w:r>
        <w:br/>
      </w:r>
      <w:r>
        <w:rPr>
          <w:rFonts w:ascii="Times New Roman"/>
          <w:b w:val="false"/>
          <w:i w:val="false"/>
          <w:color w:val="000000"/>
          <w:sz w:val="28"/>
        </w:rPr>
        <w:t xml:space="preserve">
      11) при продаже аудио-, аудиовизуальной продукции, программ для электронных вычислительных машин и баз данных - сведения об обладателе авторских и (или) смежных прав на произведение. </w:t>
      </w:r>
    </w:p>
    <w:bookmarkEnd w:id="20"/>
    <w:bookmarkStart w:name="z48" w:id="21"/>
    <w:p>
      <w:pPr>
        <w:spacing w:after="0"/>
        <w:ind w:left="0"/>
        <w:jc w:val="both"/>
      </w:pPr>
      <w:r>
        <w:rPr>
          <w:rFonts w:ascii="Times New Roman"/>
          <w:b w:val="false"/>
          <w:i w:val="false"/>
          <w:color w:val="000000"/>
          <w:sz w:val="28"/>
        </w:rPr>
        <w:t xml:space="preserve">
      14. Если приобретаемый покупателем товар был в употреблении или в нем устранялся недостаток (недостатки), продавец доводит до покупателя эту информацию. </w:t>
      </w:r>
    </w:p>
    <w:bookmarkEnd w:id="21"/>
    <w:bookmarkStart w:name="z49" w:id="22"/>
    <w:p>
      <w:pPr>
        <w:spacing w:after="0"/>
        <w:ind w:left="0"/>
        <w:jc w:val="both"/>
      </w:pPr>
      <w:r>
        <w:rPr>
          <w:rFonts w:ascii="Times New Roman"/>
          <w:b w:val="false"/>
          <w:i w:val="false"/>
          <w:color w:val="000000"/>
          <w:sz w:val="28"/>
        </w:rPr>
        <w:t xml:space="preserve">
      15. При продаже товаров продавец доводит до сведения покупателя информацию о подтверждении соответствия товаров установленным требованиям и представляет потребителю по его требованию один из следующих документов: </w:t>
      </w:r>
      <w:r>
        <w:br/>
      </w:r>
      <w:r>
        <w:rPr>
          <w:rFonts w:ascii="Times New Roman"/>
          <w:b w:val="false"/>
          <w:i w:val="false"/>
          <w:color w:val="000000"/>
          <w:sz w:val="28"/>
        </w:rPr>
        <w:t xml:space="preserve">
      1) сертификат или декларацию о соответствии и санитарно-эпидемиологическое заключение о безопасности товара; </w:t>
      </w:r>
      <w:r>
        <w:br/>
      </w:r>
      <w:r>
        <w:rPr>
          <w:rFonts w:ascii="Times New Roman"/>
          <w:b w:val="false"/>
          <w:i w:val="false"/>
          <w:color w:val="000000"/>
          <w:sz w:val="28"/>
        </w:rPr>
        <w:t xml:space="preserve">
      2) копию сертификата, заверенную держателем подлинника сертификата или уполномоченным органом по сертификации товаров, выдавшим сертификат; </w:t>
      </w:r>
      <w:r>
        <w:br/>
      </w:r>
      <w:r>
        <w:rPr>
          <w:rFonts w:ascii="Times New Roman"/>
          <w:b w:val="false"/>
          <w:i w:val="false"/>
          <w:color w:val="000000"/>
          <w:sz w:val="28"/>
        </w:rPr>
        <w:t xml:space="preserve">
      3) товарно-сопроводительные документы, оформленные изготовителем или поставщиком (продавцом); </w:t>
      </w:r>
      <w:r>
        <w:br/>
      </w:r>
      <w:r>
        <w:rPr>
          <w:rFonts w:ascii="Times New Roman"/>
          <w:b w:val="false"/>
          <w:i w:val="false"/>
          <w:color w:val="000000"/>
          <w:sz w:val="28"/>
        </w:rPr>
        <w:t xml:space="preserve">
      4) в случае воспроизведения произведений по авторскому (лицензионному) договору - копию договора. </w:t>
      </w:r>
      <w:r>
        <w:br/>
      </w:r>
      <w:r>
        <w:rPr>
          <w:rFonts w:ascii="Times New Roman"/>
          <w:b w:val="false"/>
          <w:i w:val="false"/>
          <w:color w:val="000000"/>
          <w:sz w:val="28"/>
        </w:rPr>
        <w:t xml:space="preserve">
      Документы, указанные в подпунктах 3) и 4), заверяются подписью и печатью изготовителя (поставщика, продавца) с указанием его реквизитов. </w:t>
      </w:r>
    </w:p>
    <w:bookmarkEnd w:id="22"/>
    <w:bookmarkStart w:name="z50" w:id="23"/>
    <w:p>
      <w:pPr>
        <w:spacing w:after="0"/>
        <w:ind w:left="0"/>
        <w:jc w:val="both"/>
      </w:pPr>
      <w:r>
        <w:rPr>
          <w:rFonts w:ascii="Times New Roman"/>
          <w:b w:val="false"/>
          <w:i w:val="false"/>
          <w:color w:val="000000"/>
          <w:sz w:val="28"/>
        </w:rPr>
        <w:t>
      16. Информация о товаре, его изготовителе и продавце доводится до сведения покупателя способами, установленными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Республики Казахстан и требованиями стандартов, а если указанными актами они не определены, то способами, принятыми для отдельных видов товаров, или международными стандартами. </w:t>
      </w:r>
      <w:r>
        <w:br/>
      </w:r>
      <w:r>
        <w:rPr>
          <w:rFonts w:ascii="Times New Roman"/>
          <w:b w:val="false"/>
          <w:i w:val="false"/>
          <w:color w:val="000000"/>
          <w:sz w:val="28"/>
        </w:rPr>
        <w:t>
      Данная информация должна соответствовать требованиям, установленным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23"/>
    <w:bookmarkStart w:name="z51" w:id="24"/>
    <w:p>
      <w:pPr>
        <w:spacing w:after="0"/>
        <w:ind w:left="0"/>
        <w:jc w:val="both"/>
      </w:pPr>
      <w:r>
        <w:rPr>
          <w:rFonts w:ascii="Times New Roman"/>
          <w:b w:val="false"/>
          <w:i w:val="false"/>
          <w:color w:val="000000"/>
          <w:sz w:val="28"/>
        </w:rPr>
        <w:t xml:space="preserve">
      17. Информация о продавце, товарах и их изготовителях доводится до сведения покупателей на государственном и русском языках, а при необходимости, по усмотрению продавца, на других языках. </w:t>
      </w:r>
    </w:p>
    <w:bookmarkEnd w:id="24"/>
    <w:bookmarkStart w:name="z52" w:id="25"/>
    <w:p>
      <w:pPr>
        <w:spacing w:after="0"/>
        <w:ind w:left="0"/>
        <w:jc w:val="both"/>
      </w:pPr>
      <w:r>
        <w:rPr>
          <w:rFonts w:ascii="Times New Roman"/>
          <w:b w:val="false"/>
          <w:i w:val="false"/>
          <w:color w:val="000000"/>
          <w:sz w:val="28"/>
        </w:rPr>
        <w:t xml:space="preserve">
      18. К продаже не допускаются: </w:t>
      </w:r>
      <w:r>
        <w:br/>
      </w:r>
      <w:r>
        <w:rPr>
          <w:rFonts w:ascii="Times New Roman"/>
          <w:b w:val="false"/>
          <w:i w:val="false"/>
          <w:color w:val="000000"/>
          <w:sz w:val="28"/>
        </w:rPr>
        <w:t xml:space="preserve">
      1) товары, содержащие объекты интеллектуальной собственности, изготовленные с нарушением авторских и (или) смежных прав или с незаконным использованием чужого товарного знака; </w:t>
      </w:r>
      <w:r>
        <w:br/>
      </w:r>
      <w:r>
        <w:rPr>
          <w:rFonts w:ascii="Times New Roman"/>
          <w:b w:val="false"/>
          <w:i w:val="false"/>
          <w:color w:val="000000"/>
          <w:sz w:val="28"/>
        </w:rPr>
        <w:t xml:space="preserve">
      2) товары, изъятые из оборота; </w:t>
      </w:r>
      <w:r>
        <w:br/>
      </w:r>
      <w:r>
        <w:rPr>
          <w:rFonts w:ascii="Times New Roman"/>
          <w:b w:val="false"/>
          <w:i w:val="false"/>
          <w:color w:val="000000"/>
          <w:sz w:val="28"/>
        </w:rPr>
        <w:t xml:space="preserve">
      3) товары, оборот которых ограничен законодательством Республики Казахстан, без получения специального разрешения; </w:t>
      </w:r>
      <w:r>
        <w:br/>
      </w:r>
      <w:r>
        <w:rPr>
          <w:rFonts w:ascii="Times New Roman"/>
          <w:b w:val="false"/>
          <w:i w:val="false"/>
          <w:color w:val="000000"/>
          <w:sz w:val="28"/>
        </w:rPr>
        <w:t>
      4) </w:t>
      </w:r>
      <w:r>
        <w:rPr>
          <w:rFonts w:ascii="Times New Roman"/>
          <w:b w:val="false"/>
          <w:i w:val="false"/>
          <w:color w:val="000000"/>
          <w:sz w:val="28"/>
        </w:rPr>
        <w:t xml:space="preserve">подакцизные товары </w:t>
      </w:r>
      <w:r>
        <w:rPr>
          <w:rFonts w:ascii="Times New Roman"/>
          <w:b w:val="false"/>
          <w:i w:val="false"/>
          <w:color w:val="000000"/>
          <w:sz w:val="28"/>
        </w:rPr>
        <w:t>, подлежащие маркировке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без наличия на них акцизных марок; </w:t>
      </w:r>
      <w:r>
        <w:br/>
      </w:r>
      <w:r>
        <w:rPr>
          <w:rFonts w:ascii="Times New Roman"/>
          <w:b w:val="false"/>
          <w:i w:val="false"/>
          <w:color w:val="000000"/>
          <w:sz w:val="28"/>
        </w:rPr>
        <w:t xml:space="preserve">
      5) товары ненадлежащего качества, не отвечающие требованиям безопасности и не соответствующие нормативным документам, техническим условиям; </w:t>
      </w:r>
      <w:r>
        <w:br/>
      </w:r>
      <w:r>
        <w:rPr>
          <w:rFonts w:ascii="Times New Roman"/>
          <w:b w:val="false"/>
          <w:i w:val="false"/>
          <w:color w:val="000000"/>
          <w:sz w:val="28"/>
        </w:rPr>
        <w:t>
      6) иные товары, запрещенные к продаже </w:t>
      </w:r>
      <w:r>
        <w:rPr>
          <w:rFonts w:ascii="Times New Roman"/>
          <w:b w:val="false"/>
          <w:i w:val="false"/>
          <w:color w:val="000000"/>
          <w:sz w:val="28"/>
        </w:rPr>
        <w:t xml:space="preserve">законодательством </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xml:space="preserve"> Казахстан</w:t>
      </w:r>
      <w:r>
        <w:rPr>
          <w:rFonts w:ascii="Times New Roman"/>
          <w:b w:val="false"/>
          <w:i w:val="false"/>
          <w:color w:val="000000"/>
          <w:sz w:val="28"/>
        </w:rPr>
        <w:t xml:space="preserve">. </w:t>
      </w:r>
    </w:p>
    <w:bookmarkEnd w:id="25"/>
    <w:bookmarkStart w:name="z53" w:id="26"/>
    <w:p>
      <w:pPr>
        <w:spacing w:after="0"/>
        <w:ind w:left="0"/>
        <w:jc w:val="both"/>
      </w:pPr>
      <w:r>
        <w:rPr>
          <w:rFonts w:ascii="Times New Roman"/>
          <w:b w:val="false"/>
          <w:i w:val="false"/>
          <w:color w:val="000000"/>
          <w:sz w:val="28"/>
        </w:rPr>
        <w:t xml:space="preserve">
      19. Продавец представляет наглядную и достоверную информацию об оказываемых услугах, ценах на них и условиях оказания услуг, а также о применяемом виде торговли при продаже товаров. При продаже товаров покупателю предоставляется возможность самостоятельно или с помощью продавца ознакомиться с информацией о качестве и безопасности продукции. </w:t>
      </w:r>
    </w:p>
    <w:bookmarkEnd w:id="26"/>
    <w:bookmarkStart w:name="z54" w:id="27"/>
    <w:p>
      <w:pPr>
        <w:spacing w:after="0"/>
        <w:ind w:left="0"/>
        <w:jc w:val="both"/>
      </w:pPr>
      <w:r>
        <w:rPr>
          <w:rFonts w:ascii="Times New Roman"/>
          <w:b w:val="false"/>
          <w:i w:val="false"/>
          <w:color w:val="000000"/>
          <w:sz w:val="28"/>
        </w:rPr>
        <w:t xml:space="preserve">
      20. Продавец предоставляет возможность покупателю осмотреть предлагаемый товар, провести проверку свойств или демонстрацию его действия, если это не исключено ввиду характера товара. </w:t>
      </w:r>
    </w:p>
    <w:bookmarkEnd w:id="27"/>
    <w:bookmarkStart w:name="z55" w:id="28"/>
    <w:p>
      <w:pPr>
        <w:spacing w:after="0"/>
        <w:ind w:left="0"/>
        <w:jc w:val="both"/>
      </w:pPr>
      <w:r>
        <w:rPr>
          <w:rFonts w:ascii="Times New Roman"/>
          <w:b w:val="false"/>
          <w:i w:val="false"/>
          <w:color w:val="000000"/>
          <w:sz w:val="28"/>
        </w:rPr>
        <w:t xml:space="preserve">
      21. Покупателю предоставляется возможность проверить качество, комплектность, меру, вес и цену приобретаемых товаров, их удобства, а также получить информацию по безопасному и правильному их использованию. </w:t>
      </w:r>
      <w:r>
        <w:br/>
      </w:r>
      <w:r>
        <w:rPr>
          <w:rFonts w:ascii="Times New Roman"/>
          <w:b w:val="false"/>
          <w:i w:val="false"/>
          <w:color w:val="000000"/>
          <w:sz w:val="28"/>
        </w:rPr>
        <w:t xml:space="preserve">
      Продавец в таких случаях предоставляет ему контрольно-измерительные приборы, в том числе для самостоятельной проверки указанных характеристик, и, при необходимости, способствует направлению их на экспертизу. </w:t>
      </w:r>
    </w:p>
    <w:bookmarkEnd w:id="28"/>
    <w:bookmarkStart w:name="z56" w:id="29"/>
    <w:p>
      <w:pPr>
        <w:spacing w:after="0"/>
        <w:ind w:left="0"/>
        <w:jc w:val="both"/>
      </w:pPr>
      <w:r>
        <w:rPr>
          <w:rFonts w:ascii="Times New Roman"/>
          <w:b w:val="false"/>
          <w:i w:val="false"/>
          <w:color w:val="000000"/>
          <w:sz w:val="28"/>
        </w:rPr>
        <w:t xml:space="preserve">
      22. Продавец обеспечивает наличие четко оформленных ценников на реализуемые товары с указанием наименования товара, его сорта, цены за вес или единицу товара. </w:t>
      </w:r>
    </w:p>
    <w:bookmarkEnd w:id="29"/>
    <w:bookmarkStart w:name="z57" w:id="30"/>
    <w:p>
      <w:pPr>
        <w:spacing w:after="0"/>
        <w:ind w:left="0"/>
        <w:jc w:val="both"/>
      </w:pPr>
      <w:r>
        <w:rPr>
          <w:rFonts w:ascii="Times New Roman"/>
          <w:b w:val="false"/>
          <w:i w:val="false"/>
          <w:color w:val="000000"/>
          <w:sz w:val="28"/>
        </w:rPr>
        <w:t>
      23. Цены на товары определяются субъектами торговой деятельности самостоятельно. Государственное </w:t>
      </w:r>
      <w:r>
        <w:rPr>
          <w:rFonts w:ascii="Times New Roman"/>
          <w:b w:val="false"/>
          <w:i w:val="false"/>
          <w:color w:val="000000"/>
          <w:sz w:val="28"/>
          <w:u w:val="single"/>
        </w:rPr>
        <w:t xml:space="preserve">регулирование цен </w:t>
      </w:r>
      <w:r>
        <w:rPr>
          <w:rFonts w:ascii="Times New Roman"/>
          <w:b w:val="false"/>
          <w:i w:val="false"/>
          <w:color w:val="000000"/>
          <w:sz w:val="28"/>
        </w:rPr>
        <w:t>допускается только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bookmarkEnd w:id="30"/>
    <w:bookmarkStart w:name="z58" w:id="31"/>
    <w:p>
      <w:pPr>
        <w:spacing w:after="0"/>
        <w:ind w:left="0"/>
        <w:jc w:val="both"/>
      </w:pPr>
      <w:r>
        <w:rPr>
          <w:rFonts w:ascii="Times New Roman"/>
          <w:b w:val="false"/>
          <w:i w:val="false"/>
          <w:color w:val="000000"/>
          <w:sz w:val="28"/>
        </w:rPr>
        <w:t xml:space="preserve">
      24. Договор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законодательством Республики Казахстан или договором между продавцом и покупателем. </w:t>
      </w:r>
    </w:p>
    <w:bookmarkEnd w:id="31"/>
    <w:bookmarkStart w:name="z59" w:id="32"/>
    <w:p>
      <w:pPr>
        <w:spacing w:after="0"/>
        <w:ind w:left="0"/>
        <w:jc w:val="both"/>
      </w:pPr>
      <w:r>
        <w:rPr>
          <w:rFonts w:ascii="Times New Roman"/>
          <w:b w:val="false"/>
          <w:i w:val="false"/>
          <w:color w:val="000000"/>
          <w:sz w:val="28"/>
        </w:rPr>
        <w:t>
      25. Продавец при осуществлении торговой деятельности применяет контрольно-кассовые машины с фискальной памятью в порядке и случаях, предусмотренных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32"/>
    <w:bookmarkStart w:name="z60" w:id="33"/>
    <w:p>
      <w:pPr>
        <w:spacing w:after="0"/>
        <w:ind w:left="0"/>
        <w:jc w:val="both"/>
      </w:pPr>
      <w:r>
        <w:rPr>
          <w:rFonts w:ascii="Times New Roman"/>
          <w:b w:val="false"/>
          <w:i w:val="false"/>
          <w:color w:val="000000"/>
          <w:sz w:val="28"/>
        </w:rPr>
        <w:t xml:space="preserve">
      26. Продавец предлагает покупателю услуги, связанные с продажей товаров, которые могут быть включены в стоимость товара. </w:t>
      </w:r>
      <w:r>
        <w:br/>
      </w:r>
      <w:r>
        <w:rPr>
          <w:rFonts w:ascii="Times New Roman"/>
          <w:b w:val="false"/>
          <w:i w:val="false"/>
          <w:color w:val="000000"/>
          <w:sz w:val="28"/>
        </w:rPr>
        <w:t xml:space="preserve">
      При этом покупателю предоставляется возможность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 </w:t>
      </w:r>
    </w:p>
    <w:bookmarkEnd w:id="33"/>
    <w:bookmarkStart w:name="z61" w:id="34"/>
    <w:p>
      <w:pPr>
        <w:spacing w:after="0"/>
        <w:ind w:left="0"/>
        <w:jc w:val="both"/>
      </w:pPr>
      <w:r>
        <w:rPr>
          <w:rFonts w:ascii="Times New Roman"/>
          <w:b w:val="false"/>
          <w:i w:val="false"/>
          <w:color w:val="000000"/>
          <w:sz w:val="28"/>
        </w:rPr>
        <w:t xml:space="preserve">
      27. Продавец не обуславливает продажу одних товаров обязательным приобретением других товаров или обязательным оказанием услуг в связи с их продажей. </w:t>
      </w:r>
    </w:p>
    <w:bookmarkEnd w:id="34"/>
    <w:bookmarkStart w:name="z62" w:id="35"/>
    <w:p>
      <w:pPr>
        <w:spacing w:after="0"/>
        <w:ind w:left="0"/>
        <w:jc w:val="both"/>
      </w:pPr>
      <w:r>
        <w:rPr>
          <w:rFonts w:ascii="Times New Roman"/>
          <w:b w:val="false"/>
          <w:i w:val="false"/>
          <w:color w:val="000000"/>
          <w:sz w:val="28"/>
        </w:rPr>
        <w:t xml:space="preserve">
      28. Продавец передает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 </w:t>
      </w:r>
      <w:r>
        <w:br/>
      </w:r>
      <w:r>
        <w:rPr>
          <w:rFonts w:ascii="Times New Roman"/>
          <w:b w:val="false"/>
          <w:i w:val="false"/>
          <w:color w:val="000000"/>
          <w:sz w:val="28"/>
        </w:rPr>
        <w:t>
      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w:t>
      </w:r>
    </w:p>
    <w:bookmarkEnd w:id="35"/>
    <w:bookmarkStart w:name="z63" w:id="36"/>
    <w:p>
      <w:pPr>
        <w:spacing w:after="0"/>
        <w:ind w:left="0"/>
        <w:jc w:val="both"/>
      </w:pPr>
      <w:r>
        <w:rPr>
          <w:rFonts w:ascii="Times New Roman"/>
          <w:b w:val="false"/>
          <w:i w:val="false"/>
          <w:color w:val="000000"/>
          <w:sz w:val="28"/>
        </w:rPr>
        <w:t xml:space="preserve">
      29. При продаже товара с условием о его принятии покупателем в определенный срок продавец не может продать товар другому покупателю в течение этого срока. </w:t>
      </w:r>
      <w:r>
        <w:br/>
      </w:r>
      <w:r>
        <w:rPr>
          <w:rFonts w:ascii="Times New Roman"/>
          <w:b w:val="false"/>
          <w:i w:val="false"/>
          <w:color w:val="000000"/>
          <w:sz w:val="28"/>
        </w:rPr>
        <w:t xml:space="preserve">
      Если иное не предусмотрено договором между продавцом и покупателем, неявка покупателя или несовершение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 </w:t>
      </w:r>
    </w:p>
    <w:bookmarkEnd w:id="36"/>
    <w:bookmarkStart w:name="z64" w:id="37"/>
    <w:p>
      <w:pPr>
        <w:spacing w:after="0"/>
        <w:ind w:left="0"/>
        <w:jc w:val="both"/>
      </w:pPr>
      <w:r>
        <w:rPr>
          <w:rFonts w:ascii="Times New Roman"/>
          <w:b w:val="false"/>
          <w:i w:val="false"/>
          <w:color w:val="000000"/>
          <w:sz w:val="28"/>
        </w:rPr>
        <w:t xml:space="preserve">
      30. Покупателю предоставляется возможность в течение 14 дней с момента передачи ему непродовольственного товара, если более длительный срок не объявлен продавцом, обменять купленный товар надлежащего качества в месте покупки или иных местах, объявленных продавцом, на аналогичный товар другого размера, формы, габарита, фасона, расцветки, комплектации и тому подобное, произведя, в случае разницы в цене, необходимый перерасчет с продавцом. </w:t>
      </w:r>
      <w:r>
        <w:br/>
      </w:r>
      <w:r>
        <w:rPr>
          <w:rFonts w:ascii="Times New Roman"/>
          <w:b w:val="false"/>
          <w:i w:val="false"/>
          <w:color w:val="000000"/>
          <w:sz w:val="28"/>
        </w:rPr>
        <w:t xml:space="preserve">
      При отсутствии необходимого для обмена товара у продавца покупателю предоставляется возможность возвратить приобретенный товар продавцу и получить уплаченную за него денежную сумму. </w:t>
      </w:r>
      <w:r>
        <w:br/>
      </w:r>
      <w:r>
        <w:rPr>
          <w:rFonts w:ascii="Times New Roman"/>
          <w:b w:val="false"/>
          <w:i w:val="false"/>
          <w:color w:val="000000"/>
          <w:sz w:val="28"/>
        </w:rPr>
        <w:t xml:space="preserve">
      По договоренности продавец предоставляет возможность покупателю обменять приобретенный товар на аналогичный товар, при первом его поступлении в продажу. </w:t>
      </w:r>
      <w:r>
        <w:br/>
      </w:r>
      <w:r>
        <w:rPr>
          <w:rFonts w:ascii="Times New Roman"/>
          <w:b w:val="false"/>
          <w:i w:val="false"/>
          <w:color w:val="000000"/>
          <w:sz w:val="28"/>
        </w:rPr>
        <w:t xml:space="preserve">
      Требование покупателя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w:t>
      </w:r>
    </w:p>
    <w:bookmarkEnd w:id="37"/>
    <w:bookmarkStart w:name="z65" w:id="38"/>
    <w:p>
      <w:pPr>
        <w:spacing w:after="0"/>
        <w:ind w:left="0"/>
        <w:jc w:val="both"/>
      </w:pPr>
      <w:r>
        <w:rPr>
          <w:rFonts w:ascii="Times New Roman"/>
          <w:b w:val="false"/>
          <w:i w:val="false"/>
          <w:color w:val="000000"/>
          <w:sz w:val="28"/>
        </w:rPr>
        <w:t xml:space="preserve">
      31. Покупателю, которому передан товар ненадлежащего качества, если недостатки товара не были оговорены продавцом, предоставляется возможность по своему выбору потребовать от продавца: </w:t>
      </w:r>
      <w:r>
        <w:br/>
      </w:r>
      <w:r>
        <w:rPr>
          <w:rFonts w:ascii="Times New Roman"/>
          <w:b w:val="false"/>
          <w:i w:val="false"/>
          <w:color w:val="000000"/>
          <w:sz w:val="28"/>
        </w:rPr>
        <w:t xml:space="preserve">
      1) соразмерного уменьшения покупной цены; </w:t>
      </w:r>
      <w:r>
        <w:br/>
      </w:r>
      <w:r>
        <w:rPr>
          <w:rFonts w:ascii="Times New Roman"/>
          <w:b w:val="false"/>
          <w:i w:val="false"/>
          <w:color w:val="000000"/>
          <w:sz w:val="28"/>
        </w:rPr>
        <w:t xml:space="preserve">
      2) безвозмездного устранения недостатков товара в разумный срок; </w:t>
      </w:r>
      <w:r>
        <w:br/>
      </w:r>
      <w:r>
        <w:rPr>
          <w:rFonts w:ascii="Times New Roman"/>
          <w:b w:val="false"/>
          <w:i w:val="false"/>
          <w:color w:val="000000"/>
          <w:sz w:val="28"/>
        </w:rPr>
        <w:t xml:space="preserve">
      3) возмещения своих расходов на устранение недостатков товара; </w:t>
      </w:r>
      <w:r>
        <w:br/>
      </w:r>
      <w:r>
        <w:rPr>
          <w:rFonts w:ascii="Times New Roman"/>
          <w:b w:val="false"/>
          <w:i w:val="false"/>
          <w:color w:val="000000"/>
          <w:sz w:val="28"/>
        </w:rPr>
        <w:t xml:space="preserve">
      4) замены товара ненадлежащего качества на товар, соответствующий договору; </w:t>
      </w:r>
      <w:r>
        <w:br/>
      </w:r>
      <w:r>
        <w:rPr>
          <w:rFonts w:ascii="Times New Roman"/>
          <w:b w:val="false"/>
          <w:i w:val="false"/>
          <w:color w:val="000000"/>
          <w:sz w:val="28"/>
        </w:rPr>
        <w:t xml:space="preserve">
      5) отказа от исполнения договора и возврата уплаченной за товар денежной суммы. </w:t>
      </w:r>
    </w:p>
    <w:bookmarkEnd w:id="38"/>
    <w:bookmarkStart w:name="z9" w:id="39"/>
    <w:p>
      <w:pPr>
        <w:spacing w:after="0"/>
        <w:ind w:left="0"/>
        <w:jc w:val="left"/>
      </w:pPr>
      <w:r>
        <w:rPr>
          <w:rFonts w:ascii="Times New Roman"/>
          <w:b/>
          <w:i w:val="false"/>
          <w:color w:val="000000"/>
        </w:rPr>
        <w:t xml:space="preserve"> 
Параграф 2. Требования к торговым объектам </w:t>
      </w:r>
    </w:p>
    <w:bookmarkEnd w:id="39"/>
    <w:bookmarkStart w:name="z66" w:id="40"/>
    <w:p>
      <w:pPr>
        <w:spacing w:after="0"/>
        <w:ind w:left="0"/>
        <w:jc w:val="both"/>
      </w:pPr>
      <w:r>
        <w:rPr>
          <w:rFonts w:ascii="Times New Roman"/>
          <w:b w:val="false"/>
          <w:i w:val="false"/>
          <w:color w:val="000000"/>
          <w:sz w:val="28"/>
        </w:rPr>
        <w:t xml:space="preserve">
      32. Объекты торговой деятельности, за исключением торговых автоматов, выносных прилавок, автолавок, палаток и киосков, оснащаются: </w:t>
      </w:r>
      <w:r>
        <w:br/>
      </w:r>
      <w:r>
        <w:rPr>
          <w:rFonts w:ascii="Times New Roman"/>
          <w:b w:val="false"/>
          <w:i w:val="false"/>
          <w:color w:val="000000"/>
          <w:sz w:val="28"/>
        </w:rPr>
        <w:t xml:space="preserve">
      1) вывесками (на государственном, русском и других, по желанию продавца, языках) с указанием фирменного наименования своей организации, ее местонахождения (адреса) и режима работы; </w:t>
      </w:r>
      <w:r>
        <w:br/>
      </w:r>
      <w:r>
        <w:rPr>
          <w:rFonts w:ascii="Times New Roman"/>
          <w:b w:val="false"/>
          <w:i w:val="false"/>
          <w:color w:val="000000"/>
          <w:sz w:val="28"/>
        </w:rPr>
        <w:t xml:space="preserve">
      2) указателями торговых зон по специализациям; </w:t>
      </w:r>
      <w:r>
        <w:br/>
      </w:r>
      <w:r>
        <w:rPr>
          <w:rFonts w:ascii="Times New Roman"/>
          <w:b w:val="false"/>
          <w:i w:val="false"/>
          <w:color w:val="000000"/>
          <w:sz w:val="28"/>
        </w:rPr>
        <w:t xml:space="preserve">
      3) планами с указанием всех необходимых объектов: торговых рядов, справочного бюро, санузлов, контрольных средств измерений и другими; </w:t>
      </w:r>
      <w:r>
        <w:br/>
      </w:r>
      <w:r>
        <w:rPr>
          <w:rFonts w:ascii="Times New Roman"/>
          <w:b w:val="false"/>
          <w:i w:val="false"/>
          <w:color w:val="000000"/>
          <w:sz w:val="28"/>
        </w:rPr>
        <w:t xml:space="preserve">
      4) указателями направлений к торговым подразделениям (овощные, фруктовые, мясные, молочные, бытовые товары, одежда, обувь и другими), пунктам питания, контрольным весам, выходам, стоянкам автотранспорта, детским площадкам; </w:t>
      </w:r>
      <w:r>
        <w:br/>
      </w:r>
      <w:r>
        <w:rPr>
          <w:rFonts w:ascii="Times New Roman"/>
          <w:b w:val="false"/>
          <w:i w:val="false"/>
          <w:color w:val="000000"/>
          <w:sz w:val="28"/>
        </w:rPr>
        <w:t xml:space="preserve">
      5) стоянками для парковки автотранспорта; </w:t>
      </w:r>
      <w:r>
        <w:br/>
      </w:r>
      <w:r>
        <w:rPr>
          <w:rFonts w:ascii="Times New Roman"/>
          <w:b w:val="false"/>
          <w:i w:val="false"/>
          <w:color w:val="000000"/>
          <w:sz w:val="28"/>
        </w:rPr>
        <w:t xml:space="preserve">
      6) санузлами; </w:t>
      </w:r>
      <w:r>
        <w:br/>
      </w:r>
      <w:r>
        <w:rPr>
          <w:rFonts w:ascii="Times New Roman"/>
          <w:b w:val="false"/>
          <w:i w:val="false"/>
          <w:color w:val="000000"/>
          <w:sz w:val="28"/>
        </w:rPr>
        <w:t xml:space="preserve">
      7) охраной. </w:t>
      </w:r>
    </w:p>
    <w:bookmarkEnd w:id="40"/>
    <w:bookmarkStart w:name="z67" w:id="41"/>
    <w:p>
      <w:pPr>
        <w:spacing w:after="0"/>
        <w:ind w:left="0"/>
        <w:jc w:val="both"/>
      </w:pPr>
      <w:r>
        <w:rPr>
          <w:rFonts w:ascii="Times New Roman"/>
          <w:b w:val="false"/>
          <w:i w:val="false"/>
          <w:color w:val="000000"/>
          <w:sz w:val="28"/>
        </w:rPr>
        <w:t>
      33. Объекты торговой деятельности должны отвечать правилам техники безопасности, ветеринарным, </w:t>
      </w:r>
      <w:r>
        <w:rPr>
          <w:rFonts w:ascii="Times New Roman"/>
          <w:b w:val="false"/>
          <w:i w:val="false"/>
          <w:color w:val="000000"/>
          <w:sz w:val="28"/>
        </w:rPr>
        <w:t>санитарно-эпидемиологическим</w:t>
      </w:r>
      <w:r>
        <w:rPr>
          <w:rFonts w:ascii="Times New Roman"/>
          <w:b w:val="false"/>
          <w:i w:val="false"/>
          <w:color w:val="000000"/>
          <w:sz w:val="28"/>
        </w:rPr>
        <w:t>, </w:t>
      </w:r>
      <w:r>
        <w:rPr>
          <w:rFonts w:ascii="Times New Roman"/>
          <w:b w:val="false"/>
          <w:i w:val="false"/>
          <w:color w:val="000000"/>
          <w:sz w:val="28"/>
        </w:rPr>
        <w:t>противопожарным</w:t>
      </w:r>
      <w:r>
        <w:rPr>
          <w:rFonts w:ascii="Times New Roman"/>
          <w:b w:val="false"/>
          <w:i w:val="false"/>
          <w:color w:val="000000"/>
          <w:sz w:val="28"/>
        </w:rPr>
        <w:t xml:space="preserve"> и другим требованиям, установленным для соответствующего объекта торговой деятельности. </w:t>
      </w:r>
    </w:p>
    <w:bookmarkEnd w:id="41"/>
    <w:bookmarkStart w:name="z68" w:id="42"/>
    <w:p>
      <w:pPr>
        <w:spacing w:after="0"/>
        <w:ind w:left="0"/>
        <w:jc w:val="both"/>
      </w:pPr>
      <w:r>
        <w:rPr>
          <w:rFonts w:ascii="Times New Roman"/>
          <w:b w:val="false"/>
          <w:i w:val="false"/>
          <w:color w:val="000000"/>
          <w:sz w:val="28"/>
        </w:rPr>
        <w:t xml:space="preserve">
      34. Размещение торгового оборудования в торговом объекте обеспечивает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аварийной или чрезвычайной ситуации. </w:t>
      </w:r>
    </w:p>
    <w:bookmarkEnd w:id="42"/>
    <w:bookmarkStart w:name="z69" w:id="43"/>
    <w:p>
      <w:pPr>
        <w:spacing w:after="0"/>
        <w:ind w:left="0"/>
        <w:jc w:val="both"/>
      </w:pPr>
      <w:r>
        <w:rPr>
          <w:rFonts w:ascii="Times New Roman"/>
          <w:b w:val="false"/>
          <w:i w:val="false"/>
          <w:color w:val="000000"/>
          <w:sz w:val="28"/>
        </w:rPr>
        <w:t xml:space="preserve">
      35. В непродовольственных торговых объектах (залах торговых объектов) при продаже вещей (одежда, обувь) создаются условия для их примерки, а для сложно-технических и других товаров, требующих проверки, условия для ее проведения. </w:t>
      </w:r>
    </w:p>
    <w:bookmarkEnd w:id="43"/>
    <w:bookmarkStart w:name="z70" w:id="44"/>
    <w:p>
      <w:pPr>
        <w:spacing w:after="0"/>
        <w:ind w:left="0"/>
        <w:jc w:val="both"/>
      </w:pPr>
      <w:r>
        <w:rPr>
          <w:rFonts w:ascii="Times New Roman"/>
          <w:b w:val="false"/>
          <w:i w:val="false"/>
          <w:color w:val="000000"/>
          <w:sz w:val="28"/>
        </w:rPr>
        <w:t xml:space="preserve">
      36. Торговля сельскохозяйственной продукцией осуществляется с соблюдением принципов товарного соседства из посуды, изготовленной из материалов, разрешенных к применению в Республике Казахстан государственными органами санитарно-эпидемиологической службы. </w:t>
      </w:r>
    </w:p>
    <w:bookmarkEnd w:id="44"/>
    <w:bookmarkStart w:name="z71" w:id="45"/>
    <w:p>
      <w:pPr>
        <w:spacing w:after="0"/>
        <w:ind w:left="0"/>
        <w:jc w:val="both"/>
      </w:pPr>
      <w:r>
        <w:rPr>
          <w:rFonts w:ascii="Times New Roman"/>
          <w:b w:val="false"/>
          <w:i w:val="false"/>
          <w:color w:val="000000"/>
          <w:sz w:val="28"/>
        </w:rPr>
        <w:t>
      37. Торговый объект оснащается необходимым торговым инвентарем, оборудованием, в том числе средствами измерений, допущенными к применению в соответствии с требованиями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000000"/>
          <w:sz w:val="28"/>
        </w:rPr>
        <w:t>Республики Казахстан "Об обеспечении единства измерений".</w:t>
      </w:r>
    </w:p>
    <w:bookmarkEnd w:id="45"/>
    <w:bookmarkStart w:name="z34" w:id="46"/>
    <w:p>
      <w:pPr>
        <w:spacing w:after="0"/>
        <w:ind w:left="0"/>
        <w:jc w:val="left"/>
      </w:pPr>
      <w:r>
        <w:rPr>
          <w:rFonts w:ascii="Times New Roman"/>
          <w:b/>
          <w:i w:val="false"/>
          <w:color w:val="000000"/>
        </w:rPr>
        <w:t xml:space="preserve"> 
Параграф 2-1. Общие требования к осуществлению деятельности объектов</w:t>
      </w:r>
      <w:r>
        <w:br/>
      </w:r>
      <w:r>
        <w:rPr>
          <w:rFonts w:ascii="Times New Roman"/>
          <w:b/>
          <w:i w:val="false"/>
          <w:color w:val="000000"/>
        </w:rPr>
        <w:t>
общественного питания по категориям: ресторан, кафе, бар, столовая</w:t>
      </w:r>
    </w:p>
    <w:bookmarkEnd w:id="46"/>
    <w:p>
      <w:pPr>
        <w:spacing w:after="0"/>
        <w:ind w:left="0"/>
        <w:jc w:val="both"/>
      </w:pPr>
      <w:r>
        <w:rPr>
          <w:rFonts w:ascii="Times New Roman"/>
          <w:b w:val="false"/>
          <w:i w:val="false"/>
          <w:color w:val="ff0000"/>
          <w:sz w:val="28"/>
        </w:rPr>
        <w:t xml:space="preserve">      Сноска. Раздел 3 дополнен параграфом 2-1 в соответствии с постановлением Правительства РК от 30.06.2011 </w:t>
      </w:r>
      <w:r>
        <w:rPr>
          <w:rFonts w:ascii="Times New Roman"/>
          <w:b w:val="false"/>
          <w:i w:val="false"/>
          <w:color w:val="ff0000"/>
          <w:sz w:val="28"/>
        </w:rPr>
        <w:t>№ 738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24" w:id="4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37-1. На объектах общественного питания (ресторанах, кафе, барах, столовых) должны обеспечиваться безопасность жизни и здоровья потребителей и сохранность их имущества.</w:t>
      </w:r>
      <w:r>
        <w:br/>
      </w:r>
      <w:r>
        <w:rPr>
          <w:rFonts w:ascii="Times New Roman"/>
          <w:b w:val="false"/>
          <w:i w:val="false"/>
          <w:color w:val="000000"/>
          <w:sz w:val="28"/>
        </w:rPr>
        <w:t>
</w:t>
      </w:r>
      <w:r>
        <w:rPr>
          <w:rFonts w:ascii="Times New Roman"/>
          <w:b w:val="false"/>
          <w:i w:val="false"/>
          <w:color w:val="000000"/>
          <w:sz w:val="28"/>
        </w:rPr>
        <w:t>
      37-2. Размещение объектов общественного питания (ресторанов, кафе, баров, столовых), предоставление земельных участков, утверждение проектной документации на строительство и реконструкцию, ввод в эксплуатацию допускаются при наличии санитарно-эпидемиологического заключения.</w:t>
      </w:r>
      <w:r>
        <w:br/>
      </w:r>
      <w:r>
        <w:rPr>
          <w:rFonts w:ascii="Times New Roman"/>
          <w:b w:val="false"/>
          <w:i w:val="false"/>
          <w:color w:val="000000"/>
          <w:sz w:val="28"/>
        </w:rPr>
        <w:t>
</w:t>
      </w:r>
      <w:r>
        <w:rPr>
          <w:rFonts w:ascii="Times New Roman"/>
          <w:b w:val="false"/>
          <w:i w:val="false"/>
          <w:color w:val="000000"/>
          <w:sz w:val="28"/>
        </w:rPr>
        <w:t>
      37-3. Архитектурно-планировочные решения и конструктивные элементы зданий объектов общественного питания (ресторанов, кафе, баров, столовых) и используемое техническое оборудование должны соответствовать государственным нормативным документам в области архитектуры, градостроительства и строительства, а также </w:t>
      </w:r>
      <w:r>
        <w:rPr>
          <w:rFonts w:ascii="Times New Roman"/>
          <w:b w:val="false"/>
          <w:i w:val="false"/>
          <w:color w:val="000000"/>
          <w:sz w:val="28"/>
        </w:rPr>
        <w:t>Техническим регламентам</w:t>
      </w:r>
      <w:r>
        <w:rPr>
          <w:rFonts w:ascii="Times New Roman"/>
          <w:b w:val="false"/>
          <w:i w:val="false"/>
          <w:color w:val="000000"/>
          <w:sz w:val="28"/>
        </w:rPr>
        <w:t>,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37-4. Допускается размещение объектов общественного питания (ресторанов, кафе, баров, столовых) в отдельно стоящих и пристроенных зданиях, помещениях, встроенных в общественные здания, на первых и цокольных этажах зданий, а также на территории промышленных объектов.</w:t>
      </w:r>
      <w:r>
        <w:br/>
      </w:r>
      <w:r>
        <w:rPr>
          <w:rFonts w:ascii="Times New Roman"/>
          <w:b w:val="false"/>
          <w:i w:val="false"/>
          <w:color w:val="000000"/>
          <w:sz w:val="28"/>
        </w:rPr>
        <w:t>
      В зданиях жилого назначения допускается размещение только встроено-пристроенных объектов общественного питания (ресторанов, кафе, баров, столовых) с ограниченным количеством мест и площади помещений.</w:t>
      </w:r>
      <w:r>
        <w:br/>
      </w:r>
      <w:r>
        <w:rPr>
          <w:rFonts w:ascii="Times New Roman"/>
          <w:b w:val="false"/>
          <w:i w:val="false"/>
          <w:color w:val="000000"/>
          <w:sz w:val="28"/>
        </w:rPr>
        <w:t>
</w:t>
      </w:r>
      <w:r>
        <w:rPr>
          <w:rFonts w:ascii="Times New Roman"/>
          <w:b w:val="false"/>
          <w:i w:val="false"/>
          <w:color w:val="000000"/>
          <w:sz w:val="28"/>
        </w:rPr>
        <w:t>
      37-5. Объекты общественного питания (рестораны, кафе, бары, столовые), расположенные в жилых зданиях, должны иметь входы и эвакуационные выходы, изолированные от жилой части здания. Прием продовольственного сырья и пищевых продуктов со стороны двора жилого дома не допускается.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 Для объектов малой производительности допускается загрузка с парадного входа до начала ее работы.</w:t>
      </w:r>
      <w:r>
        <w:br/>
      </w:r>
      <w:r>
        <w:rPr>
          <w:rFonts w:ascii="Times New Roman"/>
          <w:b w:val="false"/>
          <w:i w:val="false"/>
          <w:color w:val="000000"/>
          <w:sz w:val="28"/>
        </w:rPr>
        <w:t>
</w:t>
      </w:r>
      <w:r>
        <w:rPr>
          <w:rFonts w:ascii="Times New Roman"/>
          <w:b w:val="false"/>
          <w:i w:val="false"/>
          <w:color w:val="000000"/>
          <w:sz w:val="28"/>
        </w:rPr>
        <w:t>
      37-6. При размещении объектов общественного питания (ресторанов, кафе, баров, столовых) в жилых зданиях их помещения должны соответствовать требованиям государственных нормативных документов в области архитектуры, градостроительства и строительства по уровню шума, вибрации и требованиям звукоизоляции.</w:t>
      </w:r>
      <w:r>
        <w:br/>
      </w:r>
      <w:r>
        <w:rPr>
          <w:rFonts w:ascii="Times New Roman"/>
          <w:b w:val="false"/>
          <w:i w:val="false"/>
          <w:color w:val="000000"/>
          <w:sz w:val="28"/>
        </w:rPr>
        <w:t>
</w:t>
      </w:r>
      <w:r>
        <w:rPr>
          <w:rFonts w:ascii="Times New Roman"/>
          <w:b w:val="false"/>
          <w:i w:val="false"/>
          <w:color w:val="000000"/>
          <w:sz w:val="28"/>
        </w:rPr>
        <w:t>
      37-7. Не допускаются размещение летних площадок объектов общественного питания (ресторанов, кафе, баров, столовых) под окнами первого этажа жилых зданий и на тротуарах, а также установка технологического оборудования по приготовлению пищи и звукопроизводящей аппаратуры.</w:t>
      </w:r>
      <w:r>
        <w:br/>
      </w:r>
      <w:r>
        <w:rPr>
          <w:rFonts w:ascii="Times New Roman"/>
          <w:b w:val="false"/>
          <w:i w:val="false"/>
          <w:color w:val="000000"/>
          <w:sz w:val="28"/>
        </w:rPr>
        <w:t>
</w:t>
      </w:r>
      <w:r>
        <w:rPr>
          <w:rFonts w:ascii="Times New Roman"/>
          <w:b w:val="false"/>
          <w:i w:val="false"/>
          <w:color w:val="000000"/>
          <w:sz w:val="28"/>
        </w:rPr>
        <w:t>
      37-8. На объектах общественного питания (ресторанах, кафе, барах, столовых) не допускаются размещение помещений под жилье, работ и услуг, не связанных с общественным питанием, а также содержание животных и птиц.</w:t>
      </w:r>
      <w:r>
        <w:br/>
      </w:r>
      <w:r>
        <w:rPr>
          <w:rFonts w:ascii="Times New Roman"/>
          <w:b w:val="false"/>
          <w:i w:val="false"/>
          <w:color w:val="000000"/>
          <w:sz w:val="28"/>
        </w:rPr>
        <w:t>
</w:t>
      </w:r>
      <w:r>
        <w:rPr>
          <w:rFonts w:ascii="Times New Roman"/>
          <w:b w:val="false"/>
          <w:i w:val="false"/>
          <w:color w:val="000000"/>
          <w:sz w:val="28"/>
        </w:rPr>
        <w:t>
      37-9. На объектах общественного питания (ресторанах, кафе, барах, столовых) должны быть предусмотрены аварийные выходы, лестницы, инструкции о действиях в аварийных ситуациях и вывешиваются на видных местах планы (схемы) эвакуации людей в случае пожара, а также хорошо заметные информационные указатели, обеспечивающие свободную ориентацию потребителей, как в обычной, так и в чрезвычайной ситуации.</w:t>
      </w:r>
      <w:r>
        <w:br/>
      </w:r>
      <w:r>
        <w:rPr>
          <w:rFonts w:ascii="Times New Roman"/>
          <w:b w:val="false"/>
          <w:i w:val="false"/>
          <w:color w:val="000000"/>
          <w:sz w:val="28"/>
        </w:rPr>
        <w:t>
</w:t>
      </w:r>
      <w:r>
        <w:rPr>
          <w:rFonts w:ascii="Times New Roman"/>
          <w:b w:val="false"/>
          <w:i w:val="false"/>
          <w:color w:val="000000"/>
          <w:sz w:val="28"/>
        </w:rPr>
        <w:t>
      37-10. Объекты общественного питания (рестораны, кафе, бары, столовые) должны быть обеспечены исправными первичными средствами пожаротушения согласно определению необходимого количества первичных средств пожаротушения, оборудованы системами автоматической пожарной сигнализации и оповещения людей о пожаре согласно действующим нормам, оснащены инженерными системами и оборудованием, обеспечивающими необходимый уровень комфорта, в том числе иметь искусственное и естественное освещение, горячее и холодное водоснабжение, канализационную, отопительную, вентиляционную системы, телефонную связь.</w:t>
      </w:r>
      <w:r>
        <w:br/>
      </w:r>
      <w:r>
        <w:rPr>
          <w:rFonts w:ascii="Times New Roman"/>
          <w:b w:val="false"/>
          <w:i w:val="false"/>
          <w:color w:val="000000"/>
          <w:sz w:val="28"/>
        </w:rPr>
        <w:t>
</w:t>
      </w:r>
      <w:r>
        <w:rPr>
          <w:rFonts w:ascii="Times New Roman"/>
          <w:b w:val="false"/>
          <w:i w:val="false"/>
          <w:color w:val="000000"/>
          <w:sz w:val="28"/>
        </w:rPr>
        <w:t>
      37-11. На строящихся и реконструируемых объектах общественного питания (ресторанах, кафе, барах, столовых) для обслуживания инвалидов должны быть предусмотрены наклонные пандусы у входных дверей для проезда инвалидных колясок, лифты, площадки для разворота инвалидной коляски в залах, специально оборудованные туалетные комнаты согласно действующим требованиям государственных нормативных документов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37-12. На объектах общественного питания (ресторанах, кафе, барах, столовых) в соответствии со спецификой обслуживаемого контингента могут быть предусмотрены зоны специального обслуживания, например диетического, лечебно-профилактического, детского питания.</w:t>
      </w:r>
      <w:r>
        <w:br/>
      </w:r>
      <w:r>
        <w:rPr>
          <w:rFonts w:ascii="Times New Roman"/>
          <w:b w:val="false"/>
          <w:i w:val="false"/>
          <w:color w:val="000000"/>
          <w:sz w:val="28"/>
        </w:rPr>
        <w:t>
</w:t>
      </w:r>
      <w:r>
        <w:rPr>
          <w:rFonts w:ascii="Times New Roman"/>
          <w:b w:val="false"/>
          <w:i w:val="false"/>
          <w:color w:val="000000"/>
          <w:sz w:val="28"/>
        </w:rPr>
        <w:t>
      37-13. Размещение производственных помещений и оборудования в этих помещениях должно обеспечивать последовательность (поточность) технологических процессов производства и реализации продукции, а также соблюдение санитарных правил, норм технологического проектирования.</w:t>
      </w:r>
      <w:r>
        <w:br/>
      </w:r>
      <w:r>
        <w:rPr>
          <w:rFonts w:ascii="Times New Roman"/>
          <w:b w:val="false"/>
          <w:i w:val="false"/>
          <w:color w:val="000000"/>
          <w:sz w:val="28"/>
        </w:rPr>
        <w:t>
</w:t>
      </w:r>
      <w:r>
        <w:rPr>
          <w:rFonts w:ascii="Times New Roman"/>
          <w:b w:val="false"/>
          <w:i w:val="false"/>
          <w:color w:val="000000"/>
          <w:sz w:val="28"/>
        </w:rPr>
        <w:t>
      37-14. Территория объектов общественного питания (ресторанов, кафе, баров, столовых) должна быть благоустроена, содержаться в чистоте, на ней должны быть предусмотрены площадки для временной парковки транспорта, асфальтированная или бетонированная площадка для установки контейнеров с крышками для сбора мусора. Площадка мусоросборника располагается на расстоянии не менее 25 метров от объектов и от окон и дверей жилых домов.</w:t>
      </w:r>
    </w:p>
    <w:bookmarkEnd w:id="47"/>
    <w:bookmarkStart w:name="z10" w:id="48"/>
    <w:p>
      <w:pPr>
        <w:spacing w:after="0"/>
        <w:ind w:left="0"/>
        <w:jc w:val="left"/>
      </w:pPr>
      <w:r>
        <w:rPr>
          <w:rFonts w:ascii="Times New Roman"/>
          <w:b/>
          <w:i w:val="false"/>
          <w:color w:val="000000"/>
        </w:rPr>
        <w:t xml:space="preserve"> 
Параграф 3. Санитарно-эпидемиологические и ветеринарные </w:t>
      </w:r>
      <w:r>
        <w:br/>
      </w:r>
      <w:r>
        <w:rPr>
          <w:rFonts w:ascii="Times New Roman"/>
          <w:b/>
          <w:i w:val="false"/>
          <w:color w:val="000000"/>
        </w:rPr>
        <w:t xml:space="preserve">
требования при организации и осуществлении </w:t>
      </w:r>
      <w:r>
        <w:br/>
      </w:r>
      <w:r>
        <w:rPr>
          <w:rFonts w:ascii="Times New Roman"/>
          <w:b/>
          <w:i w:val="false"/>
          <w:color w:val="000000"/>
        </w:rPr>
        <w:t xml:space="preserve">
торговой деятельности </w:t>
      </w:r>
    </w:p>
    <w:bookmarkEnd w:id="48"/>
    <w:bookmarkStart w:name="z72" w:id="49"/>
    <w:p>
      <w:pPr>
        <w:spacing w:after="0"/>
        <w:ind w:left="0"/>
        <w:jc w:val="both"/>
      </w:pPr>
      <w:r>
        <w:rPr>
          <w:rFonts w:ascii="Times New Roman"/>
          <w:b w:val="false"/>
          <w:i w:val="false"/>
          <w:color w:val="000000"/>
          <w:sz w:val="28"/>
        </w:rPr>
        <w:t>
      38. Субъекты торговой деятельности, занимающиеся хранением и реализацией пищевых продуктов, должны соблюдать санитарно-эпидемиологические </w:t>
      </w:r>
      <w:r>
        <w:rPr>
          <w:rFonts w:ascii="Times New Roman"/>
          <w:b w:val="false"/>
          <w:i w:val="false"/>
          <w:color w:val="000000"/>
          <w:sz w:val="28"/>
        </w:rPr>
        <w:t>правила</w:t>
      </w:r>
      <w:r>
        <w:rPr>
          <w:rFonts w:ascii="Times New Roman"/>
          <w:b w:val="false"/>
          <w:i w:val="false"/>
          <w:color w:val="000000"/>
          <w:sz w:val="28"/>
        </w:rPr>
        <w:t xml:space="preserve"> и нормы, гигиенические нормативы в соответствии с законодательством Республики Казахстан . </w:t>
      </w:r>
    </w:p>
    <w:bookmarkEnd w:id="49"/>
    <w:bookmarkStart w:name="z73" w:id="50"/>
    <w:p>
      <w:pPr>
        <w:spacing w:after="0"/>
        <w:ind w:left="0"/>
        <w:jc w:val="both"/>
      </w:pPr>
      <w:r>
        <w:rPr>
          <w:rFonts w:ascii="Times New Roman"/>
          <w:b w:val="false"/>
          <w:i w:val="false"/>
          <w:color w:val="000000"/>
          <w:sz w:val="28"/>
        </w:rPr>
        <w:t>
      39. Субъекты торговой деятельности, осуществляющие деятельность по заготовке, хранению и реализации продуктов и сырья животного происхождения, ветеринарных препаратов, кормов и кормовых добавок, проходят процедуру идентификации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в области ветеринарии. </w:t>
      </w:r>
    </w:p>
    <w:bookmarkEnd w:id="50"/>
    <w:bookmarkStart w:name="z74" w:id="51"/>
    <w:p>
      <w:pPr>
        <w:spacing w:after="0"/>
        <w:ind w:left="0"/>
        <w:jc w:val="both"/>
      </w:pPr>
      <w:r>
        <w:rPr>
          <w:rFonts w:ascii="Times New Roman"/>
          <w:b w:val="false"/>
          <w:i w:val="false"/>
          <w:color w:val="000000"/>
          <w:sz w:val="28"/>
        </w:rPr>
        <w:t xml:space="preserve">
      40. Работники торговых объектов и объектов общественного питания, реализующие продовольственные товары и предоставляющие услуги общественного питания, проходят медицинский осмотр и гигиеническое обучение в порядке, установленном уполномоченным органом в области санитарно-эпидемиологического благополучия населения. </w:t>
      </w:r>
    </w:p>
    <w:bookmarkEnd w:id="51"/>
    <w:bookmarkStart w:name="z11" w:id="52"/>
    <w:p>
      <w:pPr>
        <w:spacing w:after="0"/>
        <w:ind w:left="0"/>
        <w:jc w:val="left"/>
      </w:pPr>
      <w:r>
        <w:rPr>
          <w:rFonts w:ascii="Times New Roman"/>
          <w:b/>
          <w:i w:val="false"/>
          <w:color w:val="000000"/>
        </w:rPr>
        <w:t xml:space="preserve"> 
4. Виды внутренней торговли </w:t>
      </w:r>
    </w:p>
    <w:bookmarkEnd w:id="52"/>
    <w:bookmarkStart w:name="z75" w:id="53"/>
    <w:p>
      <w:pPr>
        <w:spacing w:after="0"/>
        <w:ind w:left="0"/>
        <w:jc w:val="both"/>
      </w:pPr>
      <w:r>
        <w:rPr>
          <w:rFonts w:ascii="Times New Roman"/>
          <w:b w:val="false"/>
          <w:i w:val="false"/>
          <w:color w:val="000000"/>
          <w:sz w:val="28"/>
        </w:rPr>
        <w:t>
       41. К видам внутренней торговли относятся оптовая и розничная торговля, общественное питание и иные,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виды торговли (аукционная, комиссионная, приграничная, выездная, выставочно-ярмарочная, электронная, биржевая торговля и торговля по заказам). </w:t>
      </w:r>
    </w:p>
    <w:bookmarkEnd w:id="53"/>
    <w:bookmarkStart w:name="z12" w:id="54"/>
    <w:p>
      <w:pPr>
        <w:spacing w:after="0"/>
        <w:ind w:left="0"/>
        <w:jc w:val="left"/>
      </w:pPr>
      <w:r>
        <w:rPr>
          <w:rFonts w:ascii="Times New Roman"/>
          <w:b/>
          <w:i w:val="false"/>
          <w:color w:val="000000"/>
        </w:rPr>
        <w:t xml:space="preserve"> 
Параграф 1. Порядок осуществления оптовой торговли </w:t>
      </w:r>
    </w:p>
    <w:bookmarkEnd w:id="54"/>
    <w:bookmarkStart w:name="z76" w:id="55"/>
    <w:p>
      <w:pPr>
        <w:spacing w:after="0"/>
        <w:ind w:left="0"/>
        <w:jc w:val="both"/>
      </w:pPr>
      <w:r>
        <w:rPr>
          <w:rFonts w:ascii="Times New Roman"/>
          <w:b w:val="false"/>
          <w:i w:val="false"/>
          <w:color w:val="000000"/>
          <w:sz w:val="28"/>
        </w:rPr>
        <w:t xml:space="preserve">
      42. Оптовая торговля осуществляется в специализированных или смешанных, при наличии обособленных мест, отделенных от мест осуществления розничной торговли магазинах, торговых домах и торговых рынках. </w:t>
      </w:r>
      <w:r>
        <w:br/>
      </w:r>
      <w:r>
        <w:rPr>
          <w:rFonts w:ascii="Times New Roman"/>
          <w:b w:val="false"/>
          <w:i w:val="false"/>
          <w:color w:val="000000"/>
          <w:sz w:val="28"/>
        </w:rPr>
        <w:t xml:space="preserve">
      При наличии обособленных мест допускается оптовая торговля овощной и плодоовощной продукцией с транспортных средств. </w:t>
      </w:r>
    </w:p>
    <w:bookmarkEnd w:id="55"/>
    <w:bookmarkStart w:name="z77" w:id="56"/>
    <w:p>
      <w:pPr>
        <w:spacing w:after="0"/>
        <w:ind w:left="0"/>
        <w:jc w:val="both"/>
      </w:pPr>
      <w:r>
        <w:rPr>
          <w:rFonts w:ascii="Times New Roman"/>
          <w:b w:val="false"/>
          <w:i w:val="false"/>
          <w:color w:val="000000"/>
          <w:sz w:val="28"/>
        </w:rPr>
        <w:t xml:space="preserve">
      43. По широте ассортимента товаров оптовая торговля может быть специализированной и универсальной. </w:t>
      </w:r>
      <w:r>
        <w:br/>
      </w:r>
      <w:r>
        <w:rPr>
          <w:rFonts w:ascii="Times New Roman"/>
          <w:b w:val="false"/>
          <w:i w:val="false"/>
          <w:color w:val="000000"/>
          <w:sz w:val="28"/>
        </w:rPr>
        <w:t xml:space="preserve">
      Специализированная оптовая торговля ориентируется на торговлю определенными видами товаров. </w:t>
      </w:r>
      <w:r>
        <w:br/>
      </w:r>
      <w:r>
        <w:rPr>
          <w:rFonts w:ascii="Times New Roman"/>
          <w:b w:val="false"/>
          <w:i w:val="false"/>
          <w:color w:val="000000"/>
          <w:sz w:val="28"/>
        </w:rPr>
        <w:t xml:space="preserve">
      Универсальная оптовая торговля ориентируется на торговлю несколькими видами товаров. </w:t>
      </w:r>
    </w:p>
    <w:bookmarkEnd w:id="56"/>
    <w:bookmarkStart w:name="z78" w:id="57"/>
    <w:p>
      <w:pPr>
        <w:spacing w:after="0"/>
        <w:ind w:left="0"/>
        <w:jc w:val="both"/>
      </w:pPr>
      <w:r>
        <w:rPr>
          <w:rFonts w:ascii="Times New Roman"/>
          <w:b w:val="false"/>
          <w:i w:val="false"/>
          <w:color w:val="000000"/>
          <w:sz w:val="28"/>
        </w:rPr>
        <w:t xml:space="preserve">
      44. Торговый объект, при осуществлении оптовой торговли, в зависимости от специфики ассортимента и конкретных условий функционирования может размещаться как в зонах производства товара, так и в центрах их массового потребления. </w:t>
      </w:r>
    </w:p>
    <w:bookmarkEnd w:id="57"/>
    <w:bookmarkStart w:name="z79" w:id="58"/>
    <w:p>
      <w:pPr>
        <w:spacing w:after="0"/>
        <w:ind w:left="0"/>
        <w:jc w:val="both"/>
      </w:pPr>
      <w:r>
        <w:rPr>
          <w:rFonts w:ascii="Times New Roman"/>
          <w:b w:val="false"/>
          <w:i w:val="false"/>
          <w:color w:val="000000"/>
          <w:sz w:val="28"/>
        </w:rPr>
        <w:t xml:space="preserve">
      45. При осуществлении оптовой торговли не могут устанавливаться: </w:t>
      </w:r>
      <w:r>
        <w:br/>
      </w:r>
      <w:r>
        <w:rPr>
          <w:rFonts w:ascii="Times New Roman"/>
          <w:b w:val="false"/>
          <w:i w:val="false"/>
          <w:color w:val="000000"/>
          <w:sz w:val="28"/>
        </w:rPr>
        <w:t xml:space="preserve">
      1) уровни и пределы цен на товары, реализуемые на торговых объектах; </w:t>
      </w:r>
      <w:r>
        <w:br/>
      </w:r>
      <w:r>
        <w:rPr>
          <w:rFonts w:ascii="Times New Roman"/>
          <w:b w:val="false"/>
          <w:i w:val="false"/>
          <w:color w:val="000000"/>
          <w:sz w:val="28"/>
        </w:rPr>
        <w:t xml:space="preserve">
      2) размеры вознаграждения, взимаемого посредниками на торговом объекте, за посредничество при сделках. </w:t>
      </w:r>
    </w:p>
    <w:bookmarkEnd w:id="58"/>
    <w:bookmarkStart w:name="z80" w:id="59"/>
    <w:p>
      <w:pPr>
        <w:spacing w:after="0"/>
        <w:ind w:left="0"/>
        <w:jc w:val="both"/>
      </w:pPr>
      <w:r>
        <w:rPr>
          <w:rFonts w:ascii="Times New Roman"/>
          <w:b w:val="false"/>
          <w:i w:val="false"/>
          <w:color w:val="000000"/>
          <w:sz w:val="28"/>
        </w:rPr>
        <w:t xml:space="preserve">
      46. При осуществлении оптовой торговли собственники торговых объектов обеспечивают следующие требования: </w:t>
      </w:r>
      <w:r>
        <w:br/>
      </w:r>
      <w:r>
        <w:rPr>
          <w:rFonts w:ascii="Times New Roman"/>
          <w:b w:val="false"/>
          <w:i w:val="false"/>
          <w:color w:val="000000"/>
          <w:sz w:val="28"/>
        </w:rPr>
        <w:t xml:space="preserve">
      1) продажу, закупку, хранение товаров; </w:t>
      </w:r>
      <w:r>
        <w:br/>
      </w:r>
      <w:r>
        <w:rPr>
          <w:rFonts w:ascii="Times New Roman"/>
          <w:b w:val="false"/>
          <w:i w:val="false"/>
          <w:color w:val="000000"/>
          <w:sz w:val="28"/>
        </w:rPr>
        <w:t xml:space="preserve">
      2) создание организационных условий для ведения оптовой торговли, заключения торговых сделок; </w:t>
      </w:r>
      <w:r>
        <w:br/>
      </w:r>
      <w:r>
        <w:rPr>
          <w:rFonts w:ascii="Times New Roman"/>
          <w:b w:val="false"/>
          <w:i w:val="false"/>
          <w:color w:val="000000"/>
          <w:sz w:val="28"/>
        </w:rPr>
        <w:t xml:space="preserve">
      3) обеспечение контроля качества реализуемых товаров и соблюдение требований настоящих Правил; </w:t>
      </w:r>
      <w:r>
        <w:br/>
      </w:r>
      <w:r>
        <w:rPr>
          <w:rFonts w:ascii="Times New Roman"/>
          <w:b w:val="false"/>
          <w:i w:val="false"/>
          <w:color w:val="000000"/>
          <w:sz w:val="28"/>
        </w:rPr>
        <w:t xml:space="preserve">
      4) обеспечение субъектов оптовой торговли весоизмерительным оборудованием и другими видами услуг; </w:t>
      </w:r>
      <w:r>
        <w:br/>
      </w:r>
      <w:r>
        <w:rPr>
          <w:rFonts w:ascii="Times New Roman"/>
          <w:b w:val="false"/>
          <w:i w:val="false"/>
          <w:color w:val="000000"/>
          <w:sz w:val="28"/>
        </w:rPr>
        <w:t xml:space="preserve">
      5) создание и обеспечение функционирования инженерной инфраструктуры, техническое обслуживание холодильного, торгового и иного оборудования и механизмов; </w:t>
      </w:r>
      <w:r>
        <w:br/>
      </w:r>
      <w:r>
        <w:rPr>
          <w:rFonts w:ascii="Times New Roman"/>
          <w:b w:val="false"/>
          <w:i w:val="false"/>
          <w:color w:val="000000"/>
          <w:sz w:val="28"/>
        </w:rPr>
        <w:t xml:space="preserve">
      6) охрану торгового объекта и безопасность ведения оптовой купли-продажи. </w:t>
      </w:r>
      <w:r>
        <w:br/>
      </w:r>
      <w:r>
        <w:rPr>
          <w:rFonts w:ascii="Times New Roman"/>
          <w:b w:val="false"/>
          <w:i w:val="false"/>
          <w:color w:val="000000"/>
          <w:sz w:val="28"/>
        </w:rPr>
        <w:t xml:space="preserve">
      На территории объекта оптовой торговли также могут располагаться службы уполномоченных государственных органов в области технического регулирования и метрологии, санитарно-эпидемиологической службы, ветеринарного надзора и отделения (филиалы) банковских и финансовых учреждений, связи и другие. </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постановлением Правительства РК </w:t>
      </w:r>
      <w:r>
        <w:rPr>
          <w:rFonts w:ascii="Times New Roman"/>
          <w:b w:val="false"/>
          <w:i w:val="false"/>
          <w:color w:val="ff0000"/>
          <w:sz w:val="28"/>
        </w:rPr>
        <w:t xml:space="preserve">от 28.06.2008 </w:t>
      </w:r>
      <w:r>
        <w:rPr>
          <w:rFonts w:ascii="Times New Roman"/>
          <w:b w:val="false"/>
          <w:i w:val="false"/>
          <w:color w:val="000000"/>
          <w:sz w:val="28"/>
        </w:rPr>
        <w:t xml:space="preserve">N 637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000000"/>
          <w:sz w:val="28"/>
        </w:rPr>
        <w:t xml:space="preserve">). </w:t>
      </w:r>
    </w:p>
    <w:bookmarkEnd w:id="59"/>
    <w:bookmarkStart w:name="z81" w:id="60"/>
    <w:p>
      <w:pPr>
        <w:spacing w:after="0"/>
        <w:ind w:left="0"/>
        <w:jc w:val="both"/>
      </w:pPr>
      <w:r>
        <w:rPr>
          <w:rFonts w:ascii="Times New Roman"/>
          <w:b w:val="false"/>
          <w:i w:val="false"/>
          <w:color w:val="000000"/>
          <w:sz w:val="28"/>
        </w:rPr>
        <w:t xml:space="preserve">
      47. При осуществлении оптовой торговли допускается осуществление расчетов по заключенным договорам купли-продажи в безналичном порядке. </w:t>
      </w:r>
      <w:r>
        <w:br/>
      </w:r>
      <w:r>
        <w:rPr>
          <w:rFonts w:ascii="Times New Roman"/>
          <w:b w:val="false"/>
          <w:i w:val="false"/>
          <w:color w:val="000000"/>
          <w:sz w:val="28"/>
        </w:rPr>
        <w:t xml:space="preserve">
      По согласованию с участниками оптовых торгов (собственниками товара), при осуществлении оптовой торговли допускаются аукционные и конкурсные торги. </w:t>
      </w:r>
    </w:p>
    <w:bookmarkEnd w:id="60"/>
    <w:bookmarkStart w:name="z13" w:id="61"/>
    <w:p>
      <w:pPr>
        <w:spacing w:after="0"/>
        <w:ind w:left="0"/>
        <w:jc w:val="left"/>
      </w:pPr>
      <w:r>
        <w:rPr>
          <w:rFonts w:ascii="Times New Roman"/>
          <w:b/>
          <w:i w:val="false"/>
          <w:color w:val="000000"/>
        </w:rPr>
        <w:t xml:space="preserve"> 
Параграф 2. Порядок осуществления розничной торговли </w:t>
      </w:r>
    </w:p>
    <w:bookmarkEnd w:id="61"/>
    <w:bookmarkStart w:name="z82" w:id="62"/>
    <w:p>
      <w:pPr>
        <w:spacing w:after="0"/>
        <w:ind w:left="0"/>
        <w:jc w:val="both"/>
      </w:pPr>
      <w:r>
        <w:rPr>
          <w:rFonts w:ascii="Times New Roman"/>
          <w:b w:val="false"/>
          <w:i w:val="false"/>
          <w:color w:val="000000"/>
          <w:sz w:val="28"/>
        </w:rPr>
        <w:t xml:space="preserve">
       48. Продавец, осуществляющий розничную торговлю, реализует товар каждому, кто обратится за покупкой товара, за исключением случаев, когда законодательными актами Республики Казахстан установлено ограничение по возрасту потребителя при продаже каких-либо товаров. В таких случаях продавец отказывает в продаже, если потребитель не предъявил документы, подтверждающие его возраст. </w:t>
      </w:r>
    </w:p>
    <w:bookmarkEnd w:id="62"/>
    <w:bookmarkStart w:name="z83" w:id="63"/>
    <w:p>
      <w:pPr>
        <w:spacing w:after="0"/>
        <w:ind w:left="0"/>
        <w:jc w:val="both"/>
      </w:pPr>
      <w:r>
        <w:rPr>
          <w:rFonts w:ascii="Times New Roman"/>
          <w:b w:val="false"/>
          <w:i w:val="false"/>
          <w:color w:val="000000"/>
          <w:sz w:val="28"/>
        </w:rPr>
        <w:t xml:space="preserve">
      49. При осуществлении розничной торговли продавец передает покупателю товары, предназначенные для личного, семейного, домашнего или иного использования, не связанного с предпринимательской деятельностью. </w:t>
      </w:r>
    </w:p>
    <w:bookmarkEnd w:id="63"/>
    <w:bookmarkStart w:name="z84" w:id="64"/>
    <w:p>
      <w:pPr>
        <w:spacing w:after="0"/>
        <w:ind w:left="0"/>
        <w:jc w:val="both"/>
      </w:pPr>
      <w:r>
        <w:rPr>
          <w:rFonts w:ascii="Times New Roman"/>
          <w:b w:val="false"/>
          <w:i w:val="false"/>
          <w:color w:val="000000"/>
          <w:sz w:val="28"/>
        </w:rPr>
        <w:t xml:space="preserve">
      50. Розничная торговля осуществляется через магазины, торговые дома, торговые рынки, торговые автоматы, киоски, автолавки, палатки и выносные прилавки. </w:t>
      </w:r>
    </w:p>
    <w:bookmarkEnd w:id="64"/>
    <w:bookmarkStart w:name="z85" w:id="65"/>
    <w:p>
      <w:pPr>
        <w:spacing w:after="0"/>
        <w:ind w:left="0"/>
        <w:jc w:val="both"/>
      </w:pPr>
      <w:r>
        <w:rPr>
          <w:rFonts w:ascii="Times New Roman"/>
          <w:b w:val="false"/>
          <w:i w:val="false"/>
          <w:color w:val="000000"/>
          <w:sz w:val="28"/>
        </w:rPr>
        <w:t xml:space="preserve">
      51. При розничной продаже каждая единица товара упаковывается, расфасовывается, если иное не установлено законодательством Республики Казахстан или договором либо не вытекает из природы самого товара. </w:t>
      </w:r>
    </w:p>
    <w:bookmarkEnd w:id="65"/>
    <w:bookmarkStart w:name="z86" w:id="66"/>
    <w:p>
      <w:pPr>
        <w:spacing w:after="0"/>
        <w:ind w:left="0"/>
        <w:jc w:val="both"/>
      </w:pPr>
      <w:r>
        <w:rPr>
          <w:rFonts w:ascii="Times New Roman"/>
          <w:b w:val="false"/>
          <w:i w:val="false"/>
          <w:color w:val="000000"/>
          <w:sz w:val="28"/>
        </w:rPr>
        <w:t xml:space="preserve">
      52. Выставление товаров, демонстрация их образцов или представление сведений о продаваемых товарах (описание, каталоги, фотоснимки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66"/>
    <w:bookmarkStart w:name="z87" w:id="67"/>
    <w:p>
      <w:pPr>
        <w:spacing w:after="0"/>
        <w:ind w:left="0"/>
        <w:jc w:val="both"/>
      </w:pPr>
      <w:r>
        <w:rPr>
          <w:rFonts w:ascii="Times New Roman"/>
          <w:b w:val="false"/>
          <w:i w:val="false"/>
          <w:color w:val="000000"/>
          <w:sz w:val="28"/>
        </w:rPr>
        <w:t>
      53.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67"/>
    <w:bookmarkStart w:name="z88" w:id="68"/>
    <w:p>
      <w:pPr>
        <w:spacing w:after="0"/>
        <w:ind w:left="0"/>
        <w:jc w:val="both"/>
      </w:pPr>
      <w:r>
        <w:rPr>
          <w:rFonts w:ascii="Times New Roman"/>
          <w:b w:val="false"/>
          <w:i w:val="false"/>
          <w:color w:val="000000"/>
          <w:sz w:val="28"/>
        </w:rPr>
        <w:t xml:space="preserve">
      54.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 </w:t>
      </w:r>
    </w:p>
    <w:bookmarkEnd w:id="68"/>
    <w:bookmarkStart w:name="z14" w:id="69"/>
    <w:p>
      <w:pPr>
        <w:spacing w:after="0"/>
        <w:ind w:left="0"/>
        <w:jc w:val="left"/>
      </w:pPr>
      <w:r>
        <w:rPr>
          <w:rFonts w:ascii="Times New Roman"/>
          <w:b/>
          <w:i w:val="false"/>
          <w:color w:val="000000"/>
        </w:rPr>
        <w:t xml:space="preserve"> 
Параграф 3. Порядок осуществления торговли </w:t>
      </w:r>
      <w:r>
        <w:br/>
      </w:r>
      <w:r>
        <w:rPr>
          <w:rFonts w:ascii="Times New Roman"/>
          <w:b/>
          <w:i w:val="false"/>
          <w:color w:val="000000"/>
        </w:rPr>
        <w:t xml:space="preserve">
объектами общественного питания </w:t>
      </w:r>
    </w:p>
    <w:bookmarkEnd w:id="69"/>
    <w:bookmarkStart w:name="z89" w:id="70"/>
    <w:p>
      <w:pPr>
        <w:spacing w:after="0"/>
        <w:ind w:left="0"/>
        <w:jc w:val="both"/>
      </w:pPr>
      <w:r>
        <w:rPr>
          <w:rFonts w:ascii="Times New Roman"/>
          <w:b w:val="false"/>
          <w:i w:val="false"/>
          <w:color w:val="000000"/>
          <w:sz w:val="28"/>
        </w:rPr>
        <w:t xml:space="preserve">
      55. Субъекты торговой деятельности для производства, переработки, реализации и организации потребления собственной продукции, а также других продовольственных товаров и организации потребления продукции общественного питания и предоставления услуг используют имущественный комплекс - ресторан, кафе, столовую, бар. </w:t>
      </w:r>
    </w:p>
    <w:bookmarkEnd w:id="70"/>
    <w:bookmarkStart w:name="z90" w:id="71"/>
    <w:p>
      <w:pPr>
        <w:spacing w:after="0"/>
        <w:ind w:left="0"/>
        <w:jc w:val="both"/>
      </w:pPr>
      <w:r>
        <w:rPr>
          <w:rFonts w:ascii="Times New Roman"/>
          <w:b w:val="false"/>
          <w:i w:val="false"/>
          <w:color w:val="000000"/>
          <w:sz w:val="28"/>
        </w:rPr>
        <w:t xml:space="preserve">
      56. - 61. </w:t>
      </w:r>
      <w:r>
        <w:rPr>
          <w:rFonts w:ascii="Times New Roman"/>
          <w:b w:val="false"/>
          <w:i w:val="false"/>
          <w:color w:val="ff0000"/>
          <w:sz w:val="28"/>
        </w:rPr>
        <w:t xml:space="preserve">Исключены постановлением Правительства РК от 30.06.2011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1"/>
    <w:bookmarkStart w:name="z96" w:id="72"/>
    <w:p>
      <w:pPr>
        <w:spacing w:after="0"/>
        <w:ind w:left="0"/>
        <w:jc w:val="both"/>
      </w:pPr>
      <w:r>
        <w:rPr>
          <w:rFonts w:ascii="Times New Roman"/>
          <w:b w:val="false"/>
          <w:i w:val="false"/>
          <w:color w:val="000000"/>
          <w:sz w:val="28"/>
        </w:rPr>
        <w:t>
      62. Субъекты торговой деятельности осуществляют свою деятельность, как в торговых залах объекта общественного питания, так и за их пределами, если иное не установлено настоящими Правилами.</w:t>
      </w:r>
      <w:r>
        <w:br/>
      </w:r>
      <w:r>
        <w:rPr>
          <w:rFonts w:ascii="Times New Roman"/>
          <w:b w:val="false"/>
          <w:i w:val="false"/>
          <w:color w:val="000000"/>
          <w:sz w:val="28"/>
        </w:rPr>
        <w:t>
      Помещения объекта общественного питания устанавливаются и оборудуются в соответствии с нормами и правилами,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30.06.2011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2"/>
    <w:bookmarkStart w:name="z97" w:id="73"/>
    <w:p>
      <w:pPr>
        <w:spacing w:after="0"/>
        <w:ind w:left="0"/>
        <w:jc w:val="both"/>
      </w:pPr>
      <w:r>
        <w:rPr>
          <w:rFonts w:ascii="Times New Roman"/>
          <w:b w:val="false"/>
          <w:i w:val="false"/>
          <w:color w:val="000000"/>
          <w:sz w:val="28"/>
        </w:rPr>
        <w:t>
      63. Объекты общественного питания, кроме информации, указанной в пункте 13 настоящих Правил, представляют покупателю следующие сведения:</w:t>
      </w:r>
      <w:r>
        <w:br/>
      </w:r>
      <w:r>
        <w:rPr>
          <w:rFonts w:ascii="Times New Roman"/>
          <w:b w:val="false"/>
          <w:i w:val="false"/>
          <w:color w:val="000000"/>
          <w:sz w:val="28"/>
        </w:rPr>
        <w:t xml:space="preserve">
      1) об ассортименте предлагаемой продукции; </w:t>
      </w:r>
      <w:r>
        <w:br/>
      </w:r>
      <w:r>
        <w:rPr>
          <w:rFonts w:ascii="Times New Roman"/>
          <w:b w:val="false"/>
          <w:i w:val="false"/>
          <w:color w:val="000000"/>
          <w:sz w:val="28"/>
        </w:rPr>
        <w:t xml:space="preserve">
      2) о перечне предоставляемых услуг. </w:t>
      </w:r>
    </w:p>
    <w:bookmarkEnd w:id="73"/>
    <w:bookmarkStart w:name="z98" w:id="74"/>
    <w:p>
      <w:pPr>
        <w:spacing w:after="0"/>
        <w:ind w:left="0"/>
        <w:jc w:val="both"/>
      </w:pPr>
      <w:r>
        <w:rPr>
          <w:rFonts w:ascii="Times New Roman"/>
          <w:b w:val="false"/>
          <w:i w:val="false"/>
          <w:color w:val="000000"/>
          <w:sz w:val="28"/>
        </w:rPr>
        <w:t xml:space="preserve">
      64. Объектами общественного питания, обслуживающими определенный контингент покупателей (рабочие, учащиеся, пассажиры, зрители и другие), устанавливается режим работы в соответствии с режимом работы, расписанием занятий, графиком движения самолетов, поездов, автобусов по согласованию с администрациями организаций, учреждений, при которых они находятся. </w:t>
      </w:r>
    </w:p>
    <w:bookmarkEnd w:id="74"/>
    <w:bookmarkStart w:name="z99" w:id="75"/>
    <w:p>
      <w:pPr>
        <w:spacing w:after="0"/>
        <w:ind w:left="0"/>
        <w:jc w:val="both"/>
      </w:pPr>
      <w:r>
        <w:rPr>
          <w:rFonts w:ascii="Times New Roman"/>
          <w:b w:val="false"/>
          <w:i w:val="false"/>
          <w:color w:val="000000"/>
          <w:sz w:val="28"/>
        </w:rPr>
        <w:t xml:space="preserve">
      65. Представление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bookmarkEnd w:id="75"/>
    <w:bookmarkStart w:name="z100" w:id="76"/>
    <w:p>
      <w:pPr>
        <w:spacing w:after="0"/>
        <w:ind w:left="0"/>
        <w:jc w:val="both"/>
      </w:pPr>
      <w:r>
        <w:rPr>
          <w:rFonts w:ascii="Times New Roman"/>
          <w:b w:val="false"/>
          <w:i w:val="false"/>
          <w:color w:val="000000"/>
          <w:sz w:val="28"/>
        </w:rPr>
        <w:t xml:space="preserve">
      66. </w:t>
      </w:r>
      <w:r>
        <w:rPr>
          <w:rFonts w:ascii="Times New Roman"/>
          <w:b w:val="false"/>
          <w:i w:val="false"/>
          <w:color w:val="ff0000"/>
          <w:sz w:val="28"/>
        </w:rPr>
        <w:t xml:space="preserve">Исключен постановлением Правительства РК от 30.06.2011 </w:t>
      </w:r>
      <w:r>
        <w:rPr>
          <w:rFonts w:ascii="Times New Roman"/>
          <w:b w:val="false"/>
          <w:i w:val="false"/>
          <w:color w:val="000000"/>
          <w:sz w:val="28"/>
        </w:rPr>
        <w:t>№ 738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6"/>
    <w:bookmarkStart w:name="z15" w:id="77"/>
    <w:p>
      <w:pPr>
        <w:spacing w:after="0"/>
        <w:ind w:left="0"/>
        <w:jc w:val="left"/>
      </w:pPr>
      <w:r>
        <w:rPr>
          <w:rFonts w:ascii="Times New Roman"/>
          <w:b/>
          <w:i w:val="false"/>
          <w:color w:val="000000"/>
        </w:rPr>
        <w:t xml:space="preserve"> 
5. Порядок осуществления иных видов торговли </w:t>
      </w:r>
    </w:p>
    <w:bookmarkEnd w:id="77"/>
    <w:bookmarkStart w:name="z16" w:id="78"/>
    <w:p>
      <w:pPr>
        <w:spacing w:after="0"/>
        <w:ind w:left="0"/>
        <w:jc w:val="left"/>
      </w:pPr>
      <w:r>
        <w:rPr>
          <w:rFonts w:ascii="Times New Roman"/>
          <w:b/>
          <w:i w:val="false"/>
          <w:color w:val="000000"/>
        </w:rPr>
        <w:t xml:space="preserve"> 
Параграф 1. Аукционная торговля </w:t>
      </w:r>
    </w:p>
    <w:bookmarkEnd w:id="78"/>
    <w:bookmarkStart w:name="z101" w:id="79"/>
    <w:p>
      <w:pPr>
        <w:spacing w:after="0"/>
        <w:ind w:left="0"/>
        <w:jc w:val="both"/>
      </w:pPr>
      <w:r>
        <w:rPr>
          <w:rFonts w:ascii="Times New Roman"/>
          <w:b w:val="false"/>
          <w:i w:val="false"/>
          <w:color w:val="000000"/>
          <w:sz w:val="28"/>
        </w:rPr>
        <w:t xml:space="preserve">
       67. Аукционная торговля по продаже товаров осуществляется путем проведения публичных торгов. </w:t>
      </w:r>
      <w:r>
        <w:br/>
      </w: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bookmarkEnd w:id="79"/>
    <w:bookmarkStart w:name="z102" w:id="80"/>
    <w:p>
      <w:pPr>
        <w:spacing w:after="0"/>
        <w:ind w:left="0"/>
        <w:jc w:val="both"/>
      </w:pPr>
      <w:r>
        <w:rPr>
          <w:rFonts w:ascii="Times New Roman"/>
          <w:b w:val="false"/>
          <w:i w:val="false"/>
          <w:color w:val="000000"/>
          <w:sz w:val="28"/>
        </w:rPr>
        <w:t xml:space="preserve">
      68. При конкурсных торгах в форме аукциона продавец обязуется продать предмет аукциона тому участнику аукциона, который предложит за него наиболее высокую цену. </w:t>
      </w:r>
    </w:p>
    <w:bookmarkEnd w:id="80"/>
    <w:bookmarkStart w:name="z103" w:id="81"/>
    <w:p>
      <w:pPr>
        <w:spacing w:after="0"/>
        <w:ind w:left="0"/>
        <w:jc w:val="both"/>
      </w:pPr>
      <w:r>
        <w:rPr>
          <w:rFonts w:ascii="Times New Roman"/>
          <w:b w:val="false"/>
          <w:i w:val="false"/>
          <w:color w:val="000000"/>
          <w:sz w:val="28"/>
        </w:rPr>
        <w:t xml:space="preserve">
      69. Аукционная торговля может проводиться на условиях повышения или понижения цены, от объявленной продавцом. </w:t>
      </w:r>
    </w:p>
    <w:bookmarkEnd w:id="81"/>
    <w:bookmarkStart w:name="z104" w:id="82"/>
    <w:p>
      <w:pPr>
        <w:spacing w:after="0"/>
        <w:ind w:left="0"/>
        <w:jc w:val="both"/>
      </w:pPr>
      <w:r>
        <w:rPr>
          <w:rFonts w:ascii="Times New Roman"/>
          <w:b w:val="false"/>
          <w:i w:val="false"/>
          <w:color w:val="000000"/>
          <w:sz w:val="28"/>
        </w:rPr>
        <w:t xml:space="preserve">
      70. Условиями аукционной торговли, проводимой на понижение цен, может быть предусмотрена минимальная цена, по которой предмет может быть продан. </w:t>
      </w:r>
    </w:p>
    <w:bookmarkEnd w:id="82"/>
    <w:bookmarkStart w:name="z105" w:id="83"/>
    <w:p>
      <w:pPr>
        <w:spacing w:after="0"/>
        <w:ind w:left="0"/>
        <w:jc w:val="both"/>
      </w:pPr>
      <w:r>
        <w:rPr>
          <w:rFonts w:ascii="Times New Roman"/>
          <w:b w:val="false"/>
          <w:i w:val="false"/>
          <w:color w:val="000000"/>
          <w:sz w:val="28"/>
        </w:rPr>
        <w:t>
      71. Предметом аукционной торговли может быть любое движимое или недвижимое имущество, кроме товаров, указанных в пункте 18 настоящих Правил.</w:t>
      </w:r>
    </w:p>
    <w:bookmarkEnd w:id="83"/>
    <w:bookmarkStart w:name="z106" w:id="84"/>
    <w:p>
      <w:pPr>
        <w:spacing w:after="0"/>
        <w:ind w:left="0"/>
        <w:jc w:val="both"/>
      </w:pPr>
      <w:r>
        <w:rPr>
          <w:rFonts w:ascii="Times New Roman"/>
          <w:b w:val="false"/>
          <w:i w:val="false"/>
          <w:color w:val="000000"/>
          <w:sz w:val="28"/>
        </w:rPr>
        <w:t xml:space="preserve">
      72. Предложения об участии в аукционной торговле содержат сведения о предмете аукциона, месте и времени его проведения. </w:t>
      </w:r>
    </w:p>
    <w:bookmarkEnd w:id="84"/>
    <w:bookmarkStart w:name="z107" w:id="85"/>
    <w:p>
      <w:pPr>
        <w:spacing w:after="0"/>
        <w:ind w:left="0"/>
        <w:jc w:val="both"/>
      </w:pPr>
      <w:r>
        <w:rPr>
          <w:rFonts w:ascii="Times New Roman"/>
          <w:b w:val="false"/>
          <w:i w:val="false"/>
          <w:color w:val="000000"/>
          <w:sz w:val="28"/>
        </w:rPr>
        <w:t xml:space="preserve">
      73. Лица, пожелавшие принять участие в аукционной торговле, до начала аукциона, если иное не установлено условиями его проведения, представляют заявку на участие в аукционе и вносят установленную сумму гарантийного взноса. </w:t>
      </w:r>
    </w:p>
    <w:bookmarkEnd w:id="85"/>
    <w:bookmarkStart w:name="z108" w:id="86"/>
    <w:p>
      <w:pPr>
        <w:spacing w:after="0"/>
        <w:ind w:left="0"/>
        <w:jc w:val="both"/>
      </w:pPr>
      <w:r>
        <w:rPr>
          <w:rFonts w:ascii="Times New Roman"/>
          <w:b w:val="false"/>
          <w:i w:val="false"/>
          <w:color w:val="000000"/>
          <w:sz w:val="28"/>
        </w:rPr>
        <w:t xml:space="preserve">
      74. Если предмет аукциона не пожелал приобрести ни один из его участников, исходная цена может быть снижена или предмет аукциона снят с данного аукциона. </w:t>
      </w:r>
    </w:p>
    <w:bookmarkEnd w:id="86"/>
    <w:bookmarkStart w:name="z109" w:id="87"/>
    <w:p>
      <w:pPr>
        <w:spacing w:after="0"/>
        <w:ind w:left="0"/>
        <w:jc w:val="both"/>
      </w:pPr>
      <w:r>
        <w:rPr>
          <w:rFonts w:ascii="Times New Roman"/>
          <w:b w:val="false"/>
          <w:i w:val="false"/>
          <w:color w:val="000000"/>
          <w:sz w:val="28"/>
        </w:rPr>
        <w:t xml:space="preserve">
      75. Если иное не установлено условиями аукциона, с участником аукциона, предложившим наибольшую цену, заключается договор о продаже ему предмета аукциона. </w:t>
      </w:r>
    </w:p>
    <w:bookmarkEnd w:id="87"/>
    <w:bookmarkStart w:name="z110" w:id="88"/>
    <w:p>
      <w:pPr>
        <w:spacing w:after="0"/>
        <w:ind w:left="0"/>
        <w:jc w:val="both"/>
      </w:pPr>
      <w:r>
        <w:rPr>
          <w:rFonts w:ascii="Times New Roman"/>
          <w:b w:val="false"/>
          <w:i w:val="false"/>
          <w:color w:val="000000"/>
          <w:sz w:val="28"/>
        </w:rPr>
        <w:t xml:space="preserve">
      76. Если покупатель отказался заключить договор, предусмотренный пунктом 75 настоящих Правил, он исключается из числа участников аукциона, гарантийный взнос ему не возвращается, а предмет аукциона, от приобретения которого отказался покупатель, может быть снова выставлен на торги. </w:t>
      </w:r>
    </w:p>
    <w:bookmarkEnd w:id="88"/>
    <w:bookmarkStart w:name="z111" w:id="89"/>
    <w:p>
      <w:pPr>
        <w:spacing w:after="0"/>
        <w:ind w:left="0"/>
        <w:jc w:val="both"/>
      </w:pPr>
      <w:r>
        <w:rPr>
          <w:rFonts w:ascii="Times New Roman"/>
          <w:b w:val="false"/>
          <w:i w:val="false"/>
          <w:color w:val="000000"/>
          <w:sz w:val="28"/>
        </w:rPr>
        <w:t xml:space="preserve">
      77. Лицам, принявшим участие в аукционе, но ничего не купившим на нем, сумма гарантийного взноса возвращается. </w:t>
      </w:r>
      <w:r>
        <w:br/>
      </w:r>
      <w:r>
        <w:rPr>
          <w:rFonts w:ascii="Times New Roman"/>
          <w:b w:val="false"/>
          <w:i w:val="false"/>
          <w:color w:val="000000"/>
          <w:sz w:val="28"/>
        </w:rPr>
        <w:t xml:space="preserve">
      Лицам, купившим какой-либо из предметов аукциона, сумма гарантийного взноса засчитывается в счет уплаченной покупной цены. </w:t>
      </w:r>
    </w:p>
    <w:bookmarkEnd w:id="89"/>
    <w:bookmarkStart w:name="z17" w:id="90"/>
    <w:p>
      <w:pPr>
        <w:spacing w:after="0"/>
        <w:ind w:left="0"/>
        <w:jc w:val="left"/>
      </w:pPr>
      <w:r>
        <w:rPr>
          <w:rFonts w:ascii="Times New Roman"/>
          <w:b/>
          <w:i w:val="false"/>
          <w:color w:val="000000"/>
        </w:rPr>
        <w:t xml:space="preserve"> 
Параграф 2. Комиссионная торговля </w:t>
      </w:r>
    </w:p>
    <w:bookmarkEnd w:id="90"/>
    <w:bookmarkStart w:name="z112" w:id="91"/>
    <w:p>
      <w:pPr>
        <w:spacing w:after="0"/>
        <w:ind w:left="0"/>
        <w:jc w:val="both"/>
      </w:pPr>
      <w:r>
        <w:rPr>
          <w:rFonts w:ascii="Times New Roman"/>
          <w:b w:val="false"/>
          <w:i w:val="false"/>
          <w:color w:val="000000"/>
          <w:sz w:val="28"/>
        </w:rPr>
        <w:t xml:space="preserve">
       78. Товары на комиссию принимаются от граждан Республики Казахстан, иностранных граждан, лиц без гражданства. </w:t>
      </w:r>
    </w:p>
    <w:bookmarkEnd w:id="91"/>
    <w:bookmarkStart w:name="z113" w:id="92"/>
    <w:p>
      <w:pPr>
        <w:spacing w:after="0"/>
        <w:ind w:left="0"/>
        <w:jc w:val="both"/>
      </w:pPr>
      <w:r>
        <w:rPr>
          <w:rFonts w:ascii="Times New Roman"/>
          <w:b w:val="false"/>
          <w:i w:val="false"/>
          <w:color w:val="000000"/>
          <w:sz w:val="28"/>
        </w:rPr>
        <w:t>
      79. За комитентом сохраняется право собственности на товар, принятый на комиссию, до момента его продажи (передачи) покупателю, если иной порядок перехода права собственности не предусмотрен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92"/>
    <w:bookmarkStart w:name="z114" w:id="93"/>
    <w:p>
      <w:pPr>
        <w:spacing w:after="0"/>
        <w:ind w:left="0"/>
        <w:jc w:val="both"/>
      </w:pPr>
      <w:r>
        <w:rPr>
          <w:rFonts w:ascii="Times New Roman"/>
          <w:b w:val="false"/>
          <w:i w:val="false"/>
          <w:color w:val="000000"/>
          <w:sz w:val="28"/>
        </w:rPr>
        <w:t xml:space="preserve">
      80. Комиссионер отвечает перед комитентом за утрату, недостачу или повреждение находящегося у него товара, переданного комитентом для продажи. </w:t>
      </w:r>
    </w:p>
    <w:bookmarkEnd w:id="93"/>
    <w:bookmarkStart w:name="z115" w:id="94"/>
    <w:p>
      <w:pPr>
        <w:spacing w:after="0"/>
        <w:ind w:left="0"/>
        <w:jc w:val="both"/>
      </w:pPr>
      <w:r>
        <w:rPr>
          <w:rFonts w:ascii="Times New Roman"/>
          <w:b w:val="false"/>
          <w:i w:val="false"/>
          <w:color w:val="000000"/>
          <w:sz w:val="28"/>
        </w:rPr>
        <w:t xml:space="preserve">
      81. По соглашению между комиссионером и комитентом на комиссию принимаются новые и бывшие в употреблении непродовольственные товары. </w:t>
      </w:r>
    </w:p>
    <w:bookmarkEnd w:id="94"/>
    <w:bookmarkStart w:name="z116" w:id="95"/>
    <w:p>
      <w:pPr>
        <w:spacing w:after="0"/>
        <w:ind w:left="0"/>
        <w:jc w:val="both"/>
      </w:pPr>
      <w:r>
        <w:rPr>
          <w:rFonts w:ascii="Times New Roman"/>
          <w:b w:val="false"/>
          <w:i w:val="false"/>
          <w:color w:val="000000"/>
          <w:sz w:val="28"/>
        </w:rPr>
        <w:t xml:space="preserve">
      82. Прием товаров на комиссию оформляется путем составления договора комиссии в письменной форме, подписываемого комиссионером и комитентом, в котором содержатся следующие сведения: </w:t>
      </w:r>
      <w:r>
        <w:br/>
      </w:r>
      <w:r>
        <w:rPr>
          <w:rFonts w:ascii="Times New Roman"/>
          <w:b w:val="false"/>
          <w:i w:val="false"/>
          <w:color w:val="000000"/>
          <w:sz w:val="28"/>
        </w:rPr>
        <w:t xml:space="preserve">
      1) номер договора, дата его составления; </w:t>
      </w:r>
      <w:r>
        <w:br/>
      </w:r>
      <w:r>
        <w:rPr>
          <w:rFonts w:ascii="Times New Roman"/>
          <w:b w:val="false"/>
          <w:i w:val="false"/>
          <w:color w:val="000000"/>
          <w:sz w:val="28"/>
        </w:rPr>
        <w:t xml:space="preserve">
      2) наименование и реквизиты сторон (адрес, расчетный счет, телефон комиссионера, паспортные данные или данные иного документа, удостоверяющего личность комитента); </w:t>
      </w:r>
      <w:r>
        <w:br/>
      </w:r>
      <w:r>
        <w:rPr>
          <w:rFonts w:ascii="Times New Roman"/>
          <w:b w:val="false"/>
          <w:i w:val="false"/>
          <w:color w:val="000000"/>
          <w:sz w:val="28"/>
        </w:rPr>
        <w:t xml:space="preserve">
      3) наименование товара; </w:t>
      </w:r>
      <w:r>
        <w:br/>
      </w:r>
      <w:r>
        <w:rPr>
          <w:rFonts w:ascii="Times New Roman"/>
          <w:b w:val="false"/>
          <w:i w:val="false"/>
          <w:color w:val="000000"/>
          <w:sz w:val="28"/>
        </w:rPr>
        <w:t xml:space="preserve">
      4) степень износа и недостатки бывшего в употреблении товара; </w:t>
      </w:r>
      <w:r>
        <w:br/>
      </w:r>
      <w:r>
        <w:rPr>
          <w:rFonts w:ascii="Times New Roman"/>
          <w:b w:val="false"/>
          <w:i w:val="false"/>
          <w:color w:val="000000"/>
          <w:sz w:val="28"/>
        </w:rPr>
        <w:t xml:space="preserve">
      5) цена товара; </w:t>
      </w:r>
      <w:r>
        <w:br/>
      </w:r>
      <w:r>
        <w:rPr>
          <w:rFonts w:ascii="Times New Roman"/>
          <w:b w:val="false"/>
          <w:i w:val="false"/>
          <w:color w:val="000000"/>
          <w:sz w:val="28"/>
        </w:rPr>
        <w:t xml:space="preserve">
      6) размер и порядок уплаты комиссионного вознаграждения; </w:t>
      </w:r>
      <w:r>
        <w:br/>
      </w:r>
      <w:r>
        <w:rPr>
          <w:rFonts w:ascii="Times New Roman"/>
          <w:b w:val="false"/>
          <w:i w:val="false"/>
          <w:color w:val="000000"/>
          <w:sz w:val="28"/>
        </w:rPr>
        <w:t xml:space="preserve">
      7) условия принятия товара на комиссию; порядок проведения и размер уценки товара; сроки реализации товара до и после его уценки; условия и порядок возврата комитенту не проданного комиссионером товара; </w:t>
      </w:r>
      <w:r>
        <w:br/>
      </w:r>
      <w:r>
        <w:rPr>
          <w:rFonts w:ascii="Times New Roman"/>
          <w:b w:val="false"/>
          <w:i w:val="false"/>
          <w:color w:val="000000"/>
          <w:sz w:val="28"/>
        </w:rPr>
        <w:t xml:space="preserve">
      8) условия и порядок расчетов между комиссионером и комитентом; размер оплаты расходов комиссионера по хранению товара, принятого на комиссию, если по соглашению сторон эти расходы подлежат возмещению. </w:t>
      </w:r>
      <w:r>
        <w:br/>
      </w:r>
      <w:r>
        <w:rPr>
          <w:rFonts w:ascii="Times New Roman"/>
          <w:b w:val="false"/>
          <w:i w:val="false"/>
          <w:color w:val="000000"/>
          <w:sz w:val="28"/>
        </w:rPr>
        <w:t xml:space="preserve">
      В договор, которым оформляется прием товаров на комиссию, по соглашению сторон могут быть включены дополнительные условия, не ущемляющие права комитента. </w:t>
      </w:r>
      <w:r>
        <w:br/>
      </w:r>
      <w:r>
        <w:rPr>
          <w:rFonts w:ascii="Times New Roman"/>
          <w:b w:val="false"/>
          <w:i w:val="false"/>
          <w:color w:val="000000"/>
          <w:sz w:val="28"/>
        </w:rPr>
        <w:t xml:space="preserve">
      Если на комиссию сдается несколько товаров, их наименования и цены могут указываться в перечне товаров, являющемся неотъемлемой частью договора, которым оформляется прием товаров на комиссию. Указанный договор составляется в двух экземплярах. Первый экземпляр вручается комитенту, второй остается у комиссионера. </w:t>
      </w:r>
    </w:p>
    <w:bookmarkEnd w:id="95"/>
    <w:bookmarkStart w:name="z117" w:id="96"/>
    <w:p>
      <w:pPr>
        <w:spacing w:after="0"/>
        <w:ind w:left="0"/>
        <w:jc w:val="both"/>
      </w:pPr>
      <w:r>
        <w:rPr>
          <w:rFonts w:ascii="Times New Roman"/>
          <w:b w:val="false"/>
          <w:i w:val="false"/>
          <w:color w:val="000000"/>
          <w:sz w:val="28"/>
        </w:rPr>
        <w:t>
      83. Автомобили, мотоциклы и другие виды мототехники (далее именуются - транспортные средства), номерные агрегаты к ним как отечественного, так и иностранного производства, подлежащие государственной регистрации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принимаются на комиссию при наличии документов, удостоверяющих право собственности на транспортные средства и агрегаты к ним, снятие их с учета в связи с продажей. </w:t>
      </w:r>
    </w:p>
    <w:bookmarkEnd w:id="96"/>
    <w:bookmarkStart w:name="z118" w:id="97"/>
    <w:p>
      <w:pPr>
        <w:spacing w:after="0"/>
        <w:ind w:left="0"/>
        <w:jc w:val="both"/>
      </w:pPr>
      <w:r>
        <w:rPr>
          <w:rFonts w:ascii="Times New Roman"/>
          <w:b w:val="false"/>
          <w:i w:val="false"/>
          <w:color w:val="000000"/>
          <w:sz w:val="28"/>
        </w:rPr>
        <w:t xml:space="preserve">
      84. Изделия из драгоценных металлов и драгоценных камней принимаются на комиссию в соответствии с предъявляемыми к ним требованиями, предусмотренными настоящими Правилами. </w:t>
      </w:r>
    </w:p>
    <w:bookmarkEnd w:id="97"/>
    <w:bookmarkStart w:name="z119" w:id="98"/>
    <w:p>
      <w:pPr>
        <w:spacing w:after="0"/>
        <w:ind w:left="0"/>
        <w:jc w:val="both"/>
      </w:pPr>
      <w:r>
        <w:rPr>
          <w:rFonts w:ascii="Times New Roman"/>
          <w:b w:val="false"/>
          <w:i w:val="false"/>
          <w:color w:val="000000"/>
          <w:sz w:val="28"/>
        </w:rPr>
        <w:t xml:space="preserve">
      85. Не принимаются на комиссию товары, предусмотренные в пункте 18 настоящих Правил, а также товары для профилактики и лечения заболеваний в домашних условиях; предметы личной гигиены; парфюмерно-косметические товары; изделия и материалы, контактирующие с пищевыми продуктами, из полимерных материалов, в том числе для разового использования; товары бытовой химии; лекарственные средства. </w:t>
      </w:r>
    </w:p>
    <w:bookmarkEnd w:id="98"/>
    <w:bookmarkStart w:name="z120" w:id="99"/>
    <w:p>
      <w:pPr>
        <w:spacing w:after="0"/>
        <w:ind w:left="0"/>
        <w:jc w:val="both"/>
      </w:pPr>
      <w:r>
        <w:rPr>
          <w:rFonts w:ascii="Times New Roman"/>
          <w:b w:val="false"/>
          <w:i w:val="false"/>
          <w:color w:val="000000"/>
          <w:sz w:val="28"/>
        </w:rPr>
        <w:t xml:space="preserve">
      86. При приеме товара на комиссию к нему прикрепляется товарный ярлык, а на мелкие изделия (часы, бусы, броши и другие аналогичные изделия) - ценник с указанием номера документа, оформляемого при приеме товара, и цены. </w:t>
      </w:r>
      <w:r>
        <w:br/>
      </w:r>
      <w:r>
        <w:rPr>
          <w:rFonts w:ascii="Times New Roman"/>
          <w:b w:val="false"/>
          <w:i w:val="false"/>
          <w:color w:val="000000"/>
          <w:sz w:val="28"/>
        </w:rPr>
        <w:t xml:space="preserve">
      В перечне товаров, принятых на комиссию, и товарном ярлыке указываются сведения, характеризующие состояние товара (новый, бывший в употреблении, степень износа, основные товарные признаки, недостатки товара). В отношении принятых на комиссию транспортных средств в эти сведения включаются идентификационный номер, марка, модель транспортного средства, наименование (тип), год выпуска, номера двигателя, шасси (рамы), кузова (прицепа), регистрационного знака "транзит", цвет кузова (кабины), пробег по данным спидометра, серия и номер паспорта транспортного средства, а в отношении транспортного средства, ввезенного на территорию Республику Казахстан, также указываются номер и дата документа, подтверждающего его таможенное оформление в соответствии с законодательством Республики Казахстан . </w:t>
      </w:r>
      <w:r>
        <w:br/>
      </w:r>
      <w:r>
        <w:rPr>
          <w:rFonts w:ascii="Times New Roman"/>
          <w:b w:val="false"/>
          <w:i w:val="false"/>
          <w:color w:val="000000"/>
          <w:sz w:val="28"/>
        </w:rPr>
        <w:t xml:space="preserve">
      Перечень товаров, принятых на комиссию, и товарный ярлык подписываются комиссионером и комитентом. </w:t>
      </w:r>
    </w:p>
    <w:bookmarkEnd w:id="99"/>
    <w:bookmarkStart w:name="z121" w:id="100"/>
    <w:p>
      <w:pPr>
        <w:spacing w:after="0"/>
        <w:ind w:left="0"/>
        <w:jc w:val="both"/>
      </w:pPr>
      <w:r>
        <w:rPr>
          <w:rFonts w:ascii="Times New Roman"/>
          <w:b w:val="false"/>
          <w:i w:val="false"/>
          <w:color w:val="000000"/>
          <w:sz w:val="28"/>
        </w:rPr>
        <w:t xml:space="preserve">
      87. Комиссионер может предоставлять комитенту с его согласия дополнительные услуги (по приему и оценке товара на дому, доставке крупногабаритного товара от комитента на торговый объект и другие). </w:t>
      </w:r>
    </w:p>
    <w:bookmarkEnd w:id="100"/>
    <w:bookmarkStart w:name="z122" w:id="101"/>
    <w:p>
      <w:pPr>
        <w:spacing w:after="0"/>
        <w:ind w:left="0"/>
        <w:jc w:val="both"/>
      </w:pPr>
      <w:r>
        <w:rPr>
          <w:rFonts w:ascii="Times New Roman"/>
          <w:b w:val="false"/>
          <w:i w:val="false"/>
          <w:color w:val="000000"/>
          <w:sz w:val="28"/>
        </w:rPr>
        <w:t xml:space="preserve">
      88. Комитент может в любое время отказаться от исполнения договора комиссии, отменив данное комиссионеру поручение. Комиссионер может требовать возмещения убытков, вызванных отменой поручения. </w:t>
      </w:r>
      <w:r>
        <w:br/>
      </w:r>
      <w:r>
        <w:rPr>
          <w:rFonts w:ascii="Times New Roman"/>
          <w:b w:val="false"/>
          <w:i w:val="false"/>
          <w:color w:val="000000"/>
          <w:sz w:val="28"/>
        </w:rPr>
        <w:t xml:space="preserve">
      Комитент в срок, установленный договором комиссии, а если такой срок не установлен, незамедлительно распоряжается своим имуществом, находящимся в ведении комиссионера. </w:t>
      </w:r>
      <w:r>
        <w:br/>
      </w:r>
      <w:r>
        <w:rPr>
          <w:rFonts w:ascii="Times New Roman"/>
          <w:b w:val="false"/>
          <w:i w:val="false"/>
          <w:color w:val="000000"/>
          <w:sz w:val="28"/>
        </w:rPr>
        <w:t xml:space="preserve">
      Если комитент не распорядился своим имуществом, комиссионер может сдать товар на хранение за счет комитента либо продать его по возможно более выгодной для комитента цене. </w:t>
      </w:r>
    </w:p>
    <w:bookmarkEnd w:id="101"/>
    <w:bookmarkStart w:name="z123" w:id="102"/>
    <w:p>
      <w:pPr>
        <w:spacing w:after="0"/>
        <w:ind w:left="0"/>
        <w:jc w:val="both"/>
      </w:pPr>
      <w:r>
        <w:rPr>
          <w:rFonts w:ascii="Times New Roman"/>
          <w:b w:val="false"/>
          <w:i w:val="false"/>
          <w:color w:val="000000"/>
          <w:sz w:val="28"/>
        </w:rPr>
        <w:t>
      89. Споры, возникающие между комиссионером и комитентом по выполнению условий договора комиссии, рассматриваются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102"/>
    <w:bookmarkStart w:name="z124" w:id="103"/>
    <w:p>
      <w:pPr>
        <w:spacing w:after="0"/>
        <w:ind w:left="0"/>
        <w:jc w:val="both"/>
      </w:pPr>
      <w:r>
        <w:rPr>
          <w:rFonts w:ascii="Times New Roman"/>
          <w:b w:val="false"/>
          <w:i w:val="false"/>
          <w:color w:val="000000"/>
          <w:sz w:val="28"/>
        </w:rPr>
        <w:t xml:space="preserve">
      90. Цена товара определяется соглашением комиссионера и комитента. </w:t>
      </w:r>
    </w:p>
    <w:bookmarkEnd w:id="103"/>
    <w:bookmarkStart w:name="z125" w:id="104"/>
    <w:p>
      <w:pPr>
        <w:spacing w:after="0"/>
        <w:ind w:left="0"/>
        <w:jc w:val="both"/>
      </w:pPr>
      <w:r>
        <w:rPr>
          <w:rFonts w:ascii="Times New Roman"/>
          <w:b w:val="false"/>
          <w:i w:val="false"/>
          <w:color w:val="000000"/>
          <w:sz w:val="28"/>
        </w:rPr>
        <w:t xml:space="preserve">
      91. Комитент уплачивает комиссионеру комиссионное вознаграждение, размер которого определяется соглашением сторон. </w:t>
      </w:r>
      <w:r>
        <w:br/>
      </w:r>
      <w:r>
        <w:rPr>
          <w:rFonts w:ascii="Times New Roman"/>
          <w:b w:val="false"/>
          <w:i w:val="false"/>
          <w:color w:val="000000"/>
          <w:sz w:val="28"/>
        </w:rPr>
        <w:t xml:space="preserve">
      Если договором размер вознаграждения или порядок его уплаты не предусмотрены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обычно взимаемом при сравнимых обстоятельствах за аналогичные услуги. </w:t>
      </w:r>
    </w:p>
    <w:bookmarkEnd w:id="104"/>
    <w:bookmarkStart w:name="z126" w:id="105"/>
    <w:p>
      <w:pPr>
        <w:spacing w:after="0"/>
        <w:ind w:left="0"/>
        <w:jc w:val="both"/>
      </w:pPr>
      <w:r>
        <w:rPr>
          <w:rFonts w:ascii="Times New Roman"/>
          <w:b w:val="false"/>
          <w:i w:val="false"/>
          <w:color w:val="000000"/>
          <w:sz w:val="28"/>
        </w:rPr>
        <w:t xml:space="preserve">
      92. Товар, принятый на комиссию, поступает в продажу не позднее следующего дня после его приема, за исключением выходных и праздничных дней. </w:t>
      </w:r>
      <w:r>
        <w:br/>
      </w:r>
      <w:r>
        <w:rPr>
          <w:rFonts w:ascii="Times New Roman"/>
          <w:b w:val="false"/>
          <w:i w:val="false"/>
          <w:color w:val="000000"/>
          <w:sz w:val="28"/>
        </w:rPr>
        <w:t xml:space="preserve">
      В случае задержки в поступлении товара в продажу по вине комиссионера последний уплачивает комитенту за каждый день просрочки неустойку в размере трех процентов от суммы вознаграждения. По соглашению сторон может быть установлен более высокий размер неустойки. </w:t>
      </w:r>
    </w:p>
    <w:bookmarkEnd w:id="105"/>
    <w:bookmarkStart w:name="z127" w:id="106"/>
    <w:p>
      <w:pPr>
        <w:spacing w:after="0"/>
        <w:ind w:left="0"/>
        <w:jc w:val="both"/>
      </w:pPr>
      <w:r>
        <w:rPr>
          <w:rFonts w:ascii="Times New Roman"/>
          <w:b w:val="false"/>
          <w:i w:val="false"/>
          <w:color w:val="000000"/>
          <w:sz w:val="28"/>
        </w:rPr>
        <w:t xml:space="preserve">
      93. Принятое на себя поручение комиссионер исполняет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 </w:t>
      </w:r>
    </w:p>
    <w:bookmarkEnd w:id="106"/>
    <w:bookmarkStart w:name="z128" w:id="107"/>
    <w:p>
      <w:pPr>
        <w:spacing w:after="0"/>
        <w:ind w:left="0"/>
        <w:jc w:val="both"/>
      </w:pPr>
      <w:r>
        <w:rPr>
          <w:rFonts w:ascii="Times New Roman"/>
          <w:b w:val="false"/>
          <w:i w:val="false"/>
          <w:color w:val="000000"/>
          <w:sz w:val="28"/>
        </w:rPr>
        <w:t xml:space="preserve">
      94. Комиссионер может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уведомляет комитента о допущенных отступлениях, как только уведомление станет возможным. </w:t>
      </w:r>
      <w:r>
        <w:br/>
      </w:r>
      <w:r>
        <w:rPr>
          <w:rFonts w:ascii="Times New Roman"/>
          <w:b w:val="false"/>
          <w:i w:val="false"/>
          <w:color w:val="000000"/>
          <w:sz w:val="28"/>
        </w:rPr>
        <w:t xml:space="preserve">
      Комиссионеру может быть предоставлена комитентом возможность отступать от его указаний без предварительного запроса. В этом случае комиссионер в разумный срок уведомляет комитента о допущенных отступлениях, если иное не предусмотрено договором комиссии. </w:t>
      </w:r>
    </w:p>
    <w:bookmarkEnd w:id="107"/>
    <w:bookmarkStart w:name="z129" w:id="108"/>
    <w:p>
      <w:pPr>
        <w:spacing w:after="0"/>
        <w:ind w:left="0"/>
        <w:jc w:val="both"/>
      </w:pPr>
      <w:r>
        <w:rPr>
          <w:rFonts w:ascii="Times New Roman"/>
          <w:b w:val="false"/>
          <w:i w:val="false"/>
          <w:color w:val="000000"/>
          <w:sz w:val="28"/>
        </w:rPr>
        <w:t xml:space="preserve">
      95. Новый товар с недостатками, не обнаруженными при приеме его на комиссию и выявленными до продажи (передачи) покупателю, снимается с реализации и возвращается комитенту, если не доказано, что недостатки возникли по вине комиссионера, без оплаты расходов комиссионера по хранению товара. По соглашению сторон может быть определен иной порядок использования этого товара. </w:t>
      </w:r>
    </w:p>
    <w:bookmarkEnd w:id="108"/>
    <w:bookmarkStart w:name="z130" w:id="109"/>
    <w:p>
      <w:pPr>
        <w:spacing w:after="0"/>
        <w:ind w:left="0"/>
        <w:jc w:val="both"/>
      </w:pPr>
      <w:r>
        <w:rPr>
          <w:rFonts w:ascii="Times New Roman"/>
          <w:b w:val="false"/>
          <w:i w:val="false"/>
          <w:color w:val="000000"/>
          <w:sz w:val="28"/>
        </w:rPr>
        <w:t xml:space="preserve">
      96. При продаже товара, имеющего гарантийный срок, если он не истек, покупателю передаются полученный от комитента гарантийный талон, технический паспорт, сервисная книжка или иной заменяющий ее документ, подтверждающий возможность покупателя на использование оставшегося гарантийного срока. </w:t>
      </w:r>
    </w:p>
    <w:bookmarkEnd w:id="109"/>
    <w:bookmarkStart w:name="z131" w:id="110"/>
    <w:p>
      <w:pPr>
        <w:spacing w:after="0"/>
        <w:ind w:left="0"/>
        <w:jc w:val="both"/>
      </w:pPr>
      <w:r>
        <w:rPr>
          <w:rFonts w:ascii="Times New Roman"/>
          <w:b w:val="false"/>
          <w:i w:val="false"/>
          <w:color w:val="000000"/>
          <w:sz w:val="28"/>
        </w:rPr>
        <w:t xml:space="preserve">
      97. Покупатель, которому продан товар ненадлежащего качества, если его недостатки не были оговорены комиссионером, может по своему выбору потребовать: </w:t>
      </w:r>
      <w:r>
        <w:br/>
      </w:r>
      <w:r>
        <w:rPr>
          <w:rFonts w:ascii="Times New Roman"/>
          <w:b w:val="false"/>
          <w:i w:val="false"/>
          <w:color w:val="000000"/>
          <w:sz w:val="28"/>
        </w:rPr>
        <w:t xml:space="preserve">
      1) замены на товар аналогичной марки (модели, артикула); </w:t>
      </w:r>
      <w:r>
        <w:br/>
      </w:r>
      <w:r>
        <w:rPr>
          <w:rFonts w:ascii="Times New Roman"/>
          <w:b w:val="false"/>
          <w:i w:val="false"/>
          <w:color w:val="000000"/>
          <w:sz w:val="28"/>
        </w:rPr>
        <w:t xml:space="preserve">
      2) замены на такой же товар другой марки (модели, артикула) с соответствующим перерасчетом покупной цены; </w:t>
      </w:r>
      <w:r>
        <w:br/>
      </w:r>
      <w:r>
        <w:rPr>
          <w:rFonts w:ascii="Times New Roman"/>
          <w:b w:val="false"/>
          <w:i w:val="false"/>
          <w:color w:val="000000"/>
          <w:sz w:val="28"/>
        </w:rPr>
        <w:t xml:space="preserve">
      3) соразмерного уменьшения покупной цены; </w:t>
      </w:r>
      <w:r>
        <w:br/>
      </w:r>
      <w:r>
        <w:rPr>
          <w:rFonts w:ascii="Times New Roman"/>
          <w:b w:val="false"/>
          <w:i w:val="false"/>
          <w:color w:val="000000"/>
          <w:sz w:val="28"/>
        </w:rPr>
        <w:t xml:space="preserve">
      4) незамедлительного безвозмездного устранения недостатков товара; </w:t>
      </w:r>
      <w:r>
        <w:br/>
      </w:r>
      <w:r>
        <w:rPr>
          <w:rFonts w:ascii="Times New Roman"/>
          <w:b w:val="false"/>
          <w:i w:val="false"/>
          <w:color w:val="000000"/>
          <w:sz w:val="28"/>
        </w:rPr>
        <w:t xml:space="preserve">
      5) возмещения расходов на устранение недостатков товара. </w:t>
      </w:r>
      <w:r>
        <w:br/>
      </w:r>
      <w:r>
        <w:rPr>
          <w:rFonts w:ascii="Times New Roman"/>
          <w:b w:val="false"/>
          <w:i w:val="false"/>
          <w:color w:val="000000"/>
          <w:sz w:val="28"/>
        </w:rPr>
        <w:t xml:space="preserve">
      При этом покупатель может потребовать также полного возмещения убытков, причиненных ему вследствие продажи товара ненадлежащего качества. </w:t>
      </w:r>
      <w:r>
        <w:br/>
      </w:r>
      <w:r>
        <w:rPr>
          <w:rFonts w:ascii="Times New Roman"/>
          <w:b w:val="false"/>
          <w:i w:val="false"/>
          <w:color w:val="000000"/>
          <w:sz w:val="28"/>
        </w:rPr>
        <w:t xml:space="preserve">
      Требования покупателя, указанные в подпунктах 1), 4) и 5) настоящего пункта, подлежат удовлетворению с согласия комиссионера. </w:t>
      </w:r>
      <w:r>
        <w:br/>
      </w:r>
      <w:r>
        <w:rPr>
          <w:rFonts w:ascii="Times New Roman"/>
          <w:b w:val="false"/>
          <w:i w:val="false"/>
          <w:color w:val="000000"/>
          <w:sz w:val="28"/>
        </w:rPr>
        <w:t xml:space="preserve">
      Вместо предъявления указанных в настоящем пункте требований, покупатель может отказаться от приобретенного товара и потребовать возврата уплаченной за товар денежной суммы. </w:t>
      </w:r>
      <w:r>
        <w:br/>
      </w:r>
      <w:r>
        <w:rPr>
          <w:rFonts w:ascii="Times New Roman"/>
          <w:b w:val="false"/>
          <w:i w:val="false"/>
          <w:color w:val="000000"/>
          <w:sz w:val="28"/>
        </w:rPr>
        <w:t xml:space="preserve">
      При этом покупатель по требованию комиссионера и за его счет возвращает полученный товар ненадлежащего качества. </w:t>
      </w:r>
    </w:p>
    <w:bookmarkEnd w:id="110"/>
    <w:bookmarkStart w:name="z132" w:id="111"/>
    <w:p>
      <w:pPr>
        <w:spacing w:after="0"/>
        <w:ind w:left="0"/>
        <w:jc w:val="both"/>
      </w:pPr>
      <w:r>
        <w:rPr>
          <w:rFonts w:ascii="Times New Roman"/>
          <w:b w:val="false"/>
          <w:i w:val="false"/>
          <w:color w:val="000000"/>
          <w:sz w:val="28"/>
        </w:rPr>
        <w:t xml:space="preserve">
      98. Порядок и размеры уценки товаров, принятых на комиссию, согласовываются комиссионером и комитентом при заключении договора комиссии. </w:t>
      </w:r>
      <w:r>
        <w:br/>
      </w:r>
      <w:r>
        <w:rPr>
          <w:rFonts w:ascii="Times New Roman"/>
          <w:b w:val="false"/>
          <w:i w:val="false"/>
          <w:color w:val="000000"/>
          <w:sz w:val="28"/>
        </w:rPr>
        <w:t xml:space="preserve">
      Способ уведомления комитента о вызове и сроки его явки определяются соглашением сторон. </w:t>
      </w:r>
      <w:r>
        <w:br/>
      </w:r>
      <w:r>
        <w:rPr>
          <w:rFonts w:ascii="Times New Roman"/>
          <w:b w:val="false"/>
          <w:i w:val="false"/>
          <w:color w:val="000000"/>
          <w:sz w:val="28"/>
        </w:rPr>
        <w:t xml:space="preserve">
      При отказе комитента от уценки ему возвращается товар с возмещением комиссионеру расходов по его хранению, если это предусмотрено договором. </w:t>
      </w:r>
      <w:r>
        <w:br/>
      </w:r>
      <w:r>
        <w:rPr>
          <w:rFonts w:ascii="Times New Roman"/>
          <w:b w:val="false"/>
          <w:i w:val="false"/>
          <w:color w:val="000000"/>
          <w:sz w:val="28"/>
        </w:rPr>
        <w:t xml:space="preserve">
      Проведение оценок товара отражается в прилагаемом к договору перечне товаров, принятых на комиссию, товарном ярлыке или ценнике. </w:t>
      </w:r>
    </w:p>
    <w:bookmarkEnd w:id="111"/>
    <w:bookmarkStart w:name="z133" w:id="112"/>
    <w:p>
      <w:pPr>
        <w:spacing w:after="0"/>
        <w:ind w:left="0"/>
        <w:jc w:val="both"/>
      </w:pPr>
      <w:r>
        <w:rPr>
          <w:rFonts w:ascii="Times New Roman"/>
          <w:b w:val="false"/>
          <w:i w:val="false"/>
          <w:color w:val="000000"/>
          <w:sz w:val="28"/>
        </w:rPr>
        <w:t xml:space="preserve">
      99. 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 </w:t>
      </w:r>
    </w:p>
    <w:bookmarkEnd w:id="112"/>
    <w:bookmarkStart w:name="z134" w:id="113"/>
    <w:p>
      <w:pPr>
        <w:spacing w:after="0"/>
        <w:ind w:left="0"/>
        <w:jc w:val="both"/>
      </w:pPr>
      <w:r>
        <w:rPr>
          <w:rFonts w:ascii="Times New Roman"/>
          <w:b w:val="false"/>
          <w:i w:val="false"/>
          <w:color w:val="000000"/>
          <w:sz w:val="28"/>
        </w:rPr>
        <w:t xml:space="preserve">
      100. Комиссионер, продавший имущество по цене ниже согласованной с комитентом, возмещает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 </w:t>
      </w:r>
    </w:p>
    <w:bookmarkEnd w:id="113"/>
    <w:bookmarkStart w:name="z135" w:id="114"/>
    <w:p>
      <w:pPr>
        <w:spacing w:after="0"/>
        <w:ind w:left="0"/>
        <w:jc w:val="both"/>
      </w:pPr>
      <w:r>
        <w:rPr>
          <w:rFonts w:ascii="Times New Roman"/>
          <w:b w:val="false"/>
          <w:i w:val="false"/>
          <w:color w:val="000000"/>
          <w:sz w:val="28"/>
        </w:rPr>
        <w:t xml:space="preserve">
      101. Деньги за проданный товар выплачиваются комиссионером комитенту не позднее, чем на третий день после продажи товара. </w:t>
      </w:r>
      <w:r>
        <w:br/>
      </w:r>
      <w:r>
        <w:rPr>
          <w:rFonts w:ascii="Times New Roman"/>
          <w:b w:val="false"/>
          <w:i w:val="false"/>
          <w:color w:val="000000"/>
          <w:sz w:val="28"/>
        </w:rPr>
        <w:t xml:space="preserve">
      Выплата денег за проданный товар, а также возврат принятого на комиссию, но непроданного товара производятся по предъявлении комитентом документа, подтверждающего заключение договора комиссии, паспорта или иного документа, удостоверяющего личность комитента. </w:t>
      </w:r>
      <w:r>
        <w:br/>
      </w:r>
      <w:r>
        <w:rPr>
          <w:rFonts w:ascii="Times New Roman"/>
          <w:b w:val="false"/>
          <w:i w:val="false"/>
          <w:color w:val="000000"/>
          <w:sz w:val="28"/>
        </w:rPr>
        <w:t xml:space="preserve">
      По желанию комитента выплата ему денег за проданный товар может производиться комиссионером по безналичному расчету. </w:t>
      </w:r>
    </w:p>
    <w:bookmarkEnd w:id="114"/>
    <w:bookmarkStart w:name="z136" w:id="115"/>
    <w:p>
      <w:pPr>
        <w:spacing w:after="0"/>
        <w:ind w:left="0"/>
        <w:jc w:val="both"/>
      </w:pPr>
      <w:r>
        <w:rPr>
          <w:rFonts w:ascii="Times New Roman"/>
          <w:b w:val="false"/>
          <w:i w:val="false"/>
          <w:color w:val="000000"/>
          <w:sz w:val="28"/>
        </w:rPr>
        <w:t>
      102. Выплата денег за проданный товар, а также возврат непроданного товара могут быть произведены комиссионером лицу, уполномоченному комитентом, по предъявлении доверенности, оформленной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и документа, подтверждающего заключение договора комиссии. </w:t>
      </w:r>
    </w:p>
    <w:bookmarkEnd w:id="115"/>
    <w:bookmarkStart w:name="z137" w:id="116"/>
    <w:p>
      <w:pPr>
        <w:spacing w:after="0"/>
        <w:ind w:left="0"/>
        <w:jc w:val="both"/>
      </w:pPr>
      <w:r>
        <w:rPr>
          <w:rFonts w:ascii="Times New Roman"/>
          <w:b w:val="false"/>
          <w:i w:val="false"/>
          <w:color w:val="000000"/>
          <w:sz w:val="28"/>
        </w:rPr>
        <w:t xml:space="preserve">
      103. Требования комитента, связанные с ненадлежащим исполнением договора комиссии, могут быть предъявлены комиссионеру в течение 30 дней со дня выплаты комитенту денег за проданный товар либо возврата ему непроданного товара, если соглашением сторон не установлен иной срок. </w:t>
      </w:r>
    </w:p>
    <w:bookmarkEnd w:id="116"/>
    <w:bookmarkStart w:name="z18" w:id="117"/>
    <w:p>
      <w:pPr>
        <w:spacing w:after="0"/>
        <w:ind w:left="0"/>
        <w:jc w:val="left"/>
      </w:pPr>
      <w:r>
        <w:rPr>
          <w:rFonts w:ascii="Times New Roman"/>
          <w:b/>
          <w:i w:val="false"/>
          <w:color w:val="000000"/>
        </w:rPr>
        <w:t xml:space="preserve"> 
Параграф 3. Торговля по заказам </w:t>
      </w:r>
    </w:p>
    <w:bookmarkEnd w:id="117"/>
    <w:bookmarkStart w:name="z138" w:id="118"/>
    <w:p>
      <w:pPr>
        <w:spacing w:after="0"/>
        <w:ind w:left="0"/>
        <w:jc w:val="both"/>
      </w:pPr>
      <w:r>
        <w:rPr>
          <w:rFonts w:ascii="Times New Roman"/>
          <w:b w:val="false"/>
          <w:i w:val="false"/>
          <w:color w:val="000000"/>
          <w:sz w:val="28"/>
        </w:rPr>
        <w:t xml:space="preserve">
      104. Торговля по заказам осуществляется путем представления продавцом сведений на основе рекламы и иных способов распространения информации о товарах. </w:t>
      </w:r>
    </w:p>
    <w:bookmarkEnd w:id="118"/>
    <w:bookmarkStart w:name="z139" w:id="119"/>
    <w:p>
      <w:pPr>
        <w:spacing w:after="0"/>
        <w:ind w:left="0"/>
        <w:jc w:val="both"/>
      </w:pPr>
      <w:r>
        <w:rPr>
          <w:rFonts w:ascii="Times New Roman"/>
          <w:b w:val="false"/>
          <w:i w:val="false"/>
          <w:color w:val="000000"/>
          <w:sz w:val="28"/>
        </w:rPr>
        <w:t xml:space="preserve">
      105.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bookmarkEnd w:id="119"/>
    <w:bookmarkStart w:name="z140" w:id="120"/>
    <w:p>
      <w:pPr>
        <w:spacing w:after="0"/>
        <w:ind w:left="0"/>
        <w:jc w:val="both"/>
      </w:pPr>
      <w:r>
        <w:rPr>
          <w:rFonts w:ascii="Times New Roman"/>
          <w:b w:val="false"/>
          <w:i w:val="false"/>
          <w:color w:val="000000"/>
          <w:sz w:val="28"/>
        </w:rPr>
        <w:t xml:space="preserve">
      106. Торговля по заказам осуществляется посредством передачи и (или) приема заказов субъектами торговой деятельности непосредственно у покупателя, в местах выездной торговли, посредством телефонного или почтового заказа. </w:t>
      </w:r>
    </w:p>
    <w:bookmarkEnd w:id="120"/>
    <w:bookmarkStart w:name="z141" w:id="121"/>
    <w:p>
      <w:pPr>
        <w:spacing w:after="0"/>
        <w:ind w:left="0"/>
        <w:jc w:val="both"/>
      </w:pPr>
      <w:r>
        <w:rPr>
          <w:rFonts w:ascii="Times New Roman"/>
          <w:b w:val="false"/>
          <w:i w:val="false"/>
          <w:color w:val="000000"/>
          <w:sz w:val="28"/>
        </w:rPr>
        <w:t xml:space="preserve">
      107. Цена услуги по приему и выполнению заказа, порядок оплаты, срок доставки определяются договором. </w:t>
      </w:r>
    </w:p>
    <w:bookmarkEnd w:id="121"/>
    <w:bookmarkStart w:name="z142" w:id="122"/>
    <w:p>
      <w:pPr>
        <w:spacing w:after="0"/>
        <w:ind w:left="0"/>
        <w:jc w:val="both"/>
      </w:pPr>
      <w:r>
        <w:rPr>
          <w:rFonts w:ascii="Times New Roman"/>
          <w:b w:val="false"/>
          <w:i w:val="false"/>
          <w:color w:val="000000"/>
          <w:sz w:val="28"/>
        </w:rPr>
        <w:t xml:space="preserve">
      108. Отпуск товаров по заказу производится в упакованном виде. </w:t>
      </w:r>
      <w:r>
        <w:br/>
      </w:r>
      <w:r>
        <w:rPr>
          <w:rFonts w:ascii="Times New Roman"/>
          <w:b w:val="false"/>
          <w:i w:val="false"/>
          <w:color w:val="000000"/>
          <w:sz w:val="28"/>
        </w:rPr>
        <w:t xml:space="preserve">
      Стоимость упаковки (бумага, пергамент, целлофан и прочее), без которой товар не может быть реализован, включается в цену товара. </w:t>
      </w:r>
      <w:r>
        <w:br/>
      </w:r>
      <w:r>
        <w:rPr>
          <w:rFonts w:ascii="Times New Roman"/>
          <w:b w:val="false"/>
          <w:i w:val="false"/>
          <w:color w:val="000000"/>
          <w:sz w:val="28"/>
        </w:rPr>
        <w:t xml:space="preserve">
      Продавец может по желанию покупателя оказывать дополнительные услуги по упаковке товара в специальную тару (корзины, коробки, полиэтиленовые сумки и прочее), комплектовать заказы в подарочном оформлении, оказывать услуги по доставке товаров на дом. </w:t>
      </w:r>
      <w:r>
        <w:br/>
      </w:r>
      <w:r>
        <w:rPr>
          <w:rFonts w:ascii="Times New Roman"/>
          <w:b w:val="false"/>
          <w:i w:val="false"/>
          <w:color w:val="000000"/>
          <w:sz w:val="28"/>
        </w:rPr>
        <w:t xml:space="preserve">
      Образцы специальной тары с указанием ее стоимости выставляются на обозрение покупателей. Упаковка товаров и средства доставки отвечают требованиям санитарных правил и норм и обеспечивают сохранность товаров . </w:t>
      </w:r>
    </w:p>
    <w:bookmarkEnd w:id="122"/>
    <w:bookmarkStart w:name="z143" w:id="123"/>
    <w:p>
      <w:pPr>
        <w:spacing w:after="0"/>
        <w:ind w:left="0"/>
        <w:jc w:val="both"/>
      </w:pPr>
      <w:r>
        <w:rPr>
          <w:rFonts w:ascii="Times New Roman"/>
          <w:b w:val="false"/>
          <w:i w:val="false"/>
          <w:color w:val="000000"/>
          <w:sz w:val="28"/>
        </w:rPr>
        <w:t xml:space="preserve">
      109. Плата за комплектование заказа, расходы по доставке товаров на дом покупателю, а также за оказание других дополнительных услуг включаются в стоимость заказа и определяются продавцом на основе прейскуранта. </w:t>
      </w:r>
    </w:p>
    <w:bookmarkEnd w:id="123"/>
    <w:bookmarkStart w:name="z144" w:id="124"/>
    <w:p>
      <w:pPr>
        <w:spacing w:after="0"/>
        <w:ind w:left="0"/>
        <w:jc w:val="both"/>
      </w:pPr>
      <w:r>
        <w:rPr>
          <w:rFonts w:ascii="Times New Roman"/>
          <w:b w:val="false"/>
          <w:i w:val="false"/>
          <w:color w:val="000000"/>
          <w:sz w:val="28"/>
        </w:rPr>
        <w:t xml:space="preserve">
      110.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 </w:t>
      </w:r>
      <w:r>
        <w:br/>
      </w: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bookmarkEnd w:id="124"/>
    <w:bookmarkStart w:name="z145" w:id="125"/>
    <w:p>
      <w:pPr>
        <w:spacing w:after="0"/>
        <w:ind w:left="0"/>
        <w:jc w:val="both"/>
      </w:pPr>
      <w:r>
        <w:rPr>
          <w:rFonts w:ascii="Times New Roman"/>
          <w:b w:val="false"/>
          <w:i w:val="false"/>
          <w:color w:val="000000"/>
          <w:sz w:val="28"/>
        </w:rPr>
        <w:t xml:space="preserve">
      111. Прием, выдача и доставка заказов производятся в согласованное с покупателем время. Оплата приобретаемых товаров допускается за наличный и безналичный расчет. </w:t>
      </w:r>
    </w:p>
    <w:bookmarkEnd w:id="125"/>
    <w:bookmarkStart w:name="z146" w:id="126"/>
    <w:p>
      <w:pPr>
        <w:spacing w:after="0"/>
        <w:ind w:left="0"/>
        <w:jc w:val="both"/>
      </w:pPr>
      <w:r>
        <w:rPr>
          <w:rFonts w:ascii="Times New Roman"/>
          <w:b w:val="false"/>
          <w:i w:val="false"/>
          <w:color w:val="000000"/>
          <w:sz w:val="28"/>
        </w:rPr>
        <w:t xml:space="preserve">
      112. При комплектовании принятого заказа продавец не вносит изменения в ассортимент товаров без согласования с покупателем. При отсутствии какого-либо из заказанных товаров продавец предупреждает покупателя и предлагает ему соответствующую замену. </w:t>
      </w:r>
    </w:p>
    <w:bookmarkEnd w:id="126"/>
    <w:bookmarkStart w:name="z147" w:id="127"/>
    <w:p>
      <w:pPr>
        <w:spacing w:after="0"/>
        <w:ind w:left="0"/>
        <w:jc w:val="both"/>
      </w:pPr>
      <w:r>
        <w:rPr>
          <w:rFonts w:ascii="Times New Roman"/>
          <w:b w:val="false"/>
          <w:i w:val="false"/>
          <w:color w:val="000000"/>
          <w:sz w:val="28"/>
        </w:rPr>
        <w:t xml:space="preserve">
      113. Заказы на товары принимаются от каждого, кто обратится за покупкой товара, за исключением случаев, когда законодательными актами Республики Казахстан установлено ограничение по возрасту потребителя при продаже каких-либо товаров. Прием и выдача заказов осуществляются по телефону, по месту работы граждан и в прочих местах, если иное не предусмотрено законодательством . </w:t>
      </w:r>
    </w:p>
    <w:bookmarkEnd w:id="127"/>
    <w:bookmarkStart w:name="z148" w:id="128"/>
    <w:p>
      <w:pPr>
        <w:spacing w:after="0"/>
        <w:ind w:left="0"/>
        <w:jc w:val="both"/>
      </w:pPr>
      <w:r>
        <w:rPr>
          <w:rFonts w:ascii="Times New Roman"/>
          <w:b w:val="false"/>
          <w:i w:val="false"/>
          <w:color w:val="000000"/>
          <w:sz w:val="28"/>
        </w:rPr>
        <w:t xml:space="preserve">
      114. Заказ, возвращенный ввиду невозможности вручения покупателю в оговоренный срок, используется продавцом по своему усмотрению. </w:t>
      </w:r>
    </w:p>
    <w:bookmarkEnd w:id="128"/>
    <w:bookmarkStart w:name="z149" w:id="129"/>
    <w:p>
      <w:pPr>
        <w:spacing w:after="0"/>
        <w:ind w:left="0"/>
        <w:jc w:val="both"/>
      </w:pPr>
      <w:r>
        <w:rPr>
          <w:rFonts w:ascii="Times New Roman"/>
          <w:b w:val="false"/>
          <w:i w:val="false"/>
          <w:color w:val="000000"/>
          <w:sz w:val="28"/>
        </w:rPr>
        <w:t xml:space="preserve">
      115. В случае отказа заказчика от принятия заказа, выполненного без нарушений условий договора, заказчик возмещает продавцу стоимость услуг по транспортировке товара к заказчику и обратно. </w:t>
      </w:r>
    </w:p>
    <w:bookmarkEnd w:id="129"/>
    <w:bookmarkStart w:name="z150" w:id="130"/>
    <w:p>
      <w:pPr>
        <w:spacing w:after="0"/>
        <w:ind w:left="0"/>
        <w:jc w:val="both"/>
      </w:pPr>
      <w:r>
        <w:rPr>
          <w:rFonts w:ascii="Times New Roman"/>
          <w:b w:val="false"/>
          <w:i w:val="false"/>
          <w:color w:val="000000"/>
          <w:sz w:val="28"/>
        </w:rPr>
        <w:t>
      116. При нарушении продавцом условий договора покупателю по своему выбору предоставляется возможность установить новый срок исполнения заказа, потребовать уменьшения платы за товар, расторгнуть договор и потребовать возмещения убытков или применить иные меры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30"/>
    <w:bookmarkStart w:name="z19" w:id="131"/>
    <w:p>
      <w:pPr>
        <w:spacing w:after="0"/>
        <w:ind w:left="0"/>
        <w:jc w:val="left"/>
      </w:pPr>
      <w:r>
        <w:rPr>
          <w:rFonts w:ascii="Times New Roman"/>
          <w:b/>
          <w:i w:val="false"/>
          <w:color w:val="000000"/>
        </w:rPr>
        <w:t xml:space="preserve"> 
Параграф 4. Приграничная торговля </w:t>
      </w:r>
    </w:p>
    <w:bookmarkEnd w:id="131"/>
    <w:bookmarkStart w:name="z151" w:id="132"/>
    <w:p>
      <w:pPr>
        <w:spacing w:after="0"/>
        <w:ind w:left="0"/>
        <w:jc w:val="both"/>
      </w:pPr>
      <w:r>
        <w:rPr>
          <w:rFonts w:ascii="Times New Roman"/>
          <w:b w:val="false"/>
          <w:i w:val="false"/>
          <w:color w:val="000000"/>
          <w:sz w:val="28"/>
        </w:rPr>
        <w:t xml:space="preserve">
       117.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bookmarkEnd w:id="132"/>
    <w:bookmarkStart w:name="z152" w:id="133"/>
    <w:p>
      <w:pPr>
        <w:spacing w:after="0"/>
        <w:ind w:left="0"/>
        <w:jc w:val="both"/>
      </w:pPr>
      <w:r>
        <w:rPr>
          <w:rFonts w:ascii="Times New Roman"/>
          <w:b w:val="false"/>
          <w:i w:val="false"/>
          <w:color w:val="000000"/>
          <w:sz w:val="28"/>
        </w:rPr>
        <w:t>
      118. Порядок осуществления приграничной торговли определяется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а также условиями, определенными международными договорами, ратифицированными Республикой Казахстан, с сопредельными государствами. </w:t>
      </w:r>
    </w:p>
    <w:bookmarkEnd w:id="133"/>
    <w:bookmarkStart w:name="z20" w:id="134"/>
    <w:p>
      <w:pPr>
        <w:spacing w:after="0"/>
        <w:ind w:left="0"/>
        <w:jc w:val="left"/>
      </w:pPr>
      <w:r>
        <w:rPr>
          <w:rFonts w:ascii="Times New Roman"/>
          <w:b/>
          <w:i w:val="false"/>
          <w:color w:val="000000"/>
        </w:rPr>
        <w:t xml:space="preserve"> 
Параграф 5. Выездная торговля </w:t>
      </w:r>
    </w:p>
    <w:bookmarkEnd w:id="134"/>
    <w:bookmarkStart w:name="z153" w:id="135"/>
    <w:p>
      <w:pPr>
        <w:spacing w:after="0"/>
        <w:ind w:left="0"/>
        <w:jc w:val="both"/>
      </w:pPr>
      <w:r>
        <w:rPr>
          <w:rFonts w:ascii="Times New Roman"/>
          <w:b w:val="false"/>
          <w:i w:val="false"/>
          <w:color w:val="000000"/>
          <w:sz w:val="28"/>
        </w:rPr>
        <w:t xml:space="preserve">
       119.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135"/>
    <w:bookmarkStart w:name="z154" w:id="136"/>
    <w:p>
      <w:pPr>
        <w:spacing w:after="0"/>
        <w:ind w:left="0"/>
        <w:jc w:val="both"/>
      </w:pPr>
      <w:r>
        <w:rPr>
          <w:rFonts w:ascii="Times New Roman"/>
          <w:b w:val="false"/>
          <w:i w:val="false"/>
          <w:color w:val="000000"/>
          <w:sz w:val="28"/>
        </w:rPr>
        <w:t xml:space="preserve">
      120. Субъекты торговой деятельности осуществляют выездную торговлю в специально отведенных местах, определенных местным исполнительным органом. </w:t>
      </w:r>
      <w:r>
        <w:br/>
      </w:r>
      <w:r>
        <w:rPr>
          <w:rFonts w:ascii="Times New Roman"/>
          <w:b w:val="false"/>
          <w:i w:val="false"/>
          <w:color w:val="000000"/>
          <w:sz w:val="28"/>
        </w:rPr>
        <w:t xml:space="preserve">
      Выездная торговля осуществляется с автолавок и (или) палаток. </w:t>
      </w:r>
      <w:r>
        <w:br/>
      </w:r>
      <w:r>
        <w:rPr>
          <w:rFonts w:ascii="Times New Roman"/>
          <w:b w:val="false"/>
          <w:i w:val="false"/>
          <w:color w:val="000000"/>
          <w:sz w:val="28"/>
        </w:rPr>
        <w:t xml:space="preserve">
      При осуществлении выездной торговли субъекты торговой деятельности руководствуются нормами настоящих Правил. </w:t>
      </w:r>
    </w:p>
    <w:bookmarkEnd w:id="136"/>
    <w:bookmarkStart w:name="z21" w:id="137"/>
    <w:p>
      <w:pPr>
        <w:spacing w:after="0"/>
        <w:ind w:left="0"/>
        <w:jc w:val="left"/>
      </w:pPr>
      <w:r>
        <w:rPr>
          <w:rFonts w:ascii="Times New Roman"/>
          <w:b/>
          <w:i w:val="false"/>
          <w:color w:val="000000"/>
        </w:rPr>
        <w:t xml:space="preserve"> 
Параграф 6. Выставочно-ярмарочная торговля </w:t>
      </w:r>
    </w:p>
    <w:bookmarkEnd w:id="137"/>
    <w:bookmarkStart w:name="z155" w:id="138"/>
    <w:p>
      <w:pPr>
        <w:spacing w:after="0"/>
        <w:ind w:left="0"/>
        <w:jc w:val="both"/>
      </w:pPr>
      <w:r>
        <w:rPr>
          <w:rFonts w:ascii="Times New Roman"/>
          <w:b w:val="false"/>
          <w:i w:val="false"/>
          <w:color w:val="000000"/>
          <w:sz w:val="28"/>
        </w:rPr>
        <w:t xml:space="preserve">
       121. Выставочно-ярмарочная торговля осуществляется путем организации выставок и ярмарок центральными исполнительными органами, их структурными подразделениями или местными исполнительными органами, а также субъектами торговой деятельности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торговля связана с демонстрацией образцов товаров. </w:t>
      </w:r>
      <w:r>
        <w:br/>
      </w:r>
      <w:r>
        <w:rPr>
          <w:rFonts w:ascii="Times New Roman"/>
          <w:b w:val="false"/>
          <w:i w:val="false"/>
          <w:color w:val="000000"/>
          <w:sz w:val="28"/>
        </w:rPr>
        <w:t xml:space="preserve">
      Проведение субъектами торговой деятельности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 </w:t>
      </w:r>
      <w:r>
        <w:br/>
      </w:r>
      <w:r>
        <w:rPr>
          <w:rFonts w:ascii="Times New Roman"/>
          <w:b w:val="false"/>
          <w:i w:val="false"/>
          <w:color w:val="000000"/>
          <w:sz w:val="28"/>
        </w:rPr>
        <w:t xml:space="preserve">
      Субъекты торговой деятельности, осуществляющие выставочно-ярмарочную торговлю, в своей деятельности руководствуются нормами настоящих Правил. </w:t>
      </w:r>
    </w:p>
    <w:bookmarkEnd w:id="138"/>
    <w:bookmarkStart w:name="z156" w:id="139"/>
    <w:p>
      <w:pPr>
        <w:spacing w:after="0"/>
        <w:ind w:left="0"/>
        <w:jc w:val="both"/>
      </w:pPr>
      <w:r>
        <w:rPr>
          <w:rFonts w:ascii="Times New Roman"/>
          <w:b w:val="false"/>
          <w:i w:val="false"/>
          <w:color w:val="000000"/>
          <w:sz w:val="28"/>
        </w:rPr>
        <w:t>
      122. Вывоз товара за пределы Республики Казахстан для осуществления выставочно-ярмарочной торговли, подлежащего обратному ввозу на условиях и в сроки, установленные договором, регулируется в соответствии с </w:t>
      </w:r>
      <w:r>
        <w:rPr>
          <w:rFonts w:ascii="Times New Roman"/>
          <w:b w:val="false"/>
          <w:i w:val="false"/>
          <w:color w:val="000000"/>
          <w:sz w:val="28"/>
        </w:rPr>
        <w:t>таможенным</w:t>
      </w:r>
      <w:r>
        <w:rPr>
          <w:rFonts w:ascii="Times New Roman"/>
          <w:b w:val="false"/>
          <w:i w:val="false"/>
          <w:color w:val="ff0000"/>
          <w:sz w:val="28"/>
        </w:rPr>
        <w:t> </w:t>
      </w:r>
      <w:r>
        <w:rPr>
          <w:rFonts w:ascii="Times New Roman"/>
          <w:b w:val="false"/>
          <w:i w:val="false"/>
          <w:color w:val="000000"/>
          <w:sz w:val="28"/>
        </w:rPr>
        <w:t xml:space="preserve">законодательством Республики Казахстан. </w:t>
      </w:r>
    </w:p>
    <w:bookmarkEnd w:id="139"/>
    <w:bookmarkStart w:name="z22" w:id="140"/>
    <w:p>
      <w:pPr>
        <w:spacing w:after="0"/>
        <w:ind w:left="0"/>
        <w:jc w:val="left"/>
      </w:pPr>
      <w:r>
        <w:rPr>
          <w:rFonts w:ascii="Times New Roman"/>
          <w:b/>
          <w:i w:val="false"/>
          <w:color w:val="000000"/>
        </w:rPr>
        <w:t xml:space="preserve"> 
Параграф 7. Электронная торговля </w:t>
      </w:r>
    </w:p>
    <w:bookmarkEnd w:id="140"/>
    <w:bookmarkStart w:name="z157" w:id="141"/>
    <w:p>
      <w:pPr>
        <w:spacing w:after="0"/>
        <w:ind w:left="0"/>
        <w:jc w:val="both"/>
      </w:pPr>
      <w:r>
        <w:rPr>
          <w:rFonts w:ascii="Times New Roman"/>
          <w:b w:val="false"/>
          <w:i w:val="false"/>
          <w:color w:val="000000"/>
          <w:sz w:val="28"/>
        </w:rPr>
        <w:t xml:space="preserve">
      123. Электронная торговля осуществляется путем заключения торговых сделок на основе соглашения (договора) участников электронной торговли на куплю-продажу товаров с использованием электронных средств связи. </w:t>
      </w:r>
    </w:p>
    <w:bookmarkEnd w:id="141"/>
    <w:bookmarkStart w:name="z158" w:id="142"/>
    <w:p>
      <w:pPr>
        <w:spacing w:after="0"/>
        <w:ind w:left="0"/>
        <w:jc w:val="both"/>
      </w:pPr>
      <w:r>
        <w:rPr>
          <w:rFonts w:ascii="Times New Roman"/>
          <w:b w:val="false"/>
          <w:i w:val="false"/>
          <w:color w:val="000000"/>
          <w:sz w:val="28"/>
        </w:rPr>
        <w:t xml:space="preserve">
      124. Защита прав и законных интересов участников электронной торговли осуществляется в порядке, предусмотренном для субъектов торговой деятельности. </w:t>
      </w:r>
    </w:p>
    <w:bookmarkEnd w:id="142"/>
    <w:bookmarkStart w:name="z159" w:id="143"/>
    <w:p>
      <w:pPr>
        <w:spacing w:after="0"/>
        <w:ind w:left="0"/>
        <w:jc w:val="both"/>
      </w:pPr>
      <w:r>
        <w:rPr>
          <w:rFonts w:ascii="Times New Roman"/>
          <w:b w:val="false"/>
          <w:i w:val="false"/>
          <w:color w:val="000000"/>
          <w:sz w:val="28"/>
        </w:rPr>
        <w:t>
      125. Порядок осуществления электронной торговли определяется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143"/>
    <w:bookmarkStart w:name="z23" w:id="144"/>
    <w:p>
      <w:pPr>
        <w:spacing w:after="0"/>
        <w:ind w:left="0"/>
        <w:jc w:val="left"/>
      </w:pPr>
      <w:r>
        <w:rPr>
          <w:rFonts w:ascii="Times New Roman"/>
          <w:b/>
          <w:i w:val="false"/>
          <w:color w:val="000000"/>
        </w:rPr>
        <w:t xml:space="preserve"> 
Параграф 8. Биржевая торговля товарами </w:t>
      </w:r>
    </w:p>
    <w:bookmarkEnd w:id="144"/>
    <w:bookmarkStart w:name="z160" w:id="145"/>
    <w:p>
      <w:pPr>
        <w:spacing w:after="0"/>
        <w:ind w:left="0"/>
        <w:jc w:val="both"/>
      </w:pPr>
      <w:r>
        <w:rPr>
          <w:rFonts w:ascii="Times New Roman"/>
          <w:b w:val="false"/>
          <w:i w:val="false"/>
          <w:color w:val="000000"/>
          <w:sz w:val="28"/>
        </w:rPr>
        <w:t>
       126. Биржевая торговля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 товарных биржах. </w:t>
      </w:r>
    </w:p>
    <w:bookmarkEnd w:id="145"/>
    <w:bookmarkStart w:name="z161" w:id="146"/>
    <w:p>
      <w:pPr>
        <w:spacing w:after="0"/>
        <w:ind w:left="0"/>
        <w:jc w:val="both"/>
      </w:pPr>
      <w:r>
        <w:rPr>
          <w:rFonts w:ascii="Times New Roman"/>
          <w:b w:val="false"/>
          <w:i w:val="false"/>
          <w:color w:val="000000"/>
          <w:sz w:val="28"/>
        </w:rPr>
        <w:t xml:space="preserve">
      127. Биржа осуществляет организационную и регулирующую деятельность, непосредственно связанную с ведением оптовой торговли биржевыми товарами. </w:t>
      </w:r>
    </w:p>
    <w:bookmarkEnd w:id="146"/>
    <w:bookmarkStart w:name="z162" w:id="147"/>
    <w:p>
      <w:pPr>
        <w:spacing w:after="0"/>
        <w:ind w:left="0"/>
        <w:jc w:val="both"/>
      </w:pPr>
      <w:r>
        <w:rPr>
          <w:rFonts w:ascii="Times New Roman"/>
          <w:b w:val="false"/>
          <w:i w:val="false"/>
          <w:color w:val="000000"/>
          <w:sz w:val="28"/>
        </w:rPr>
        <w:t xml:space="preserve">
      128. Биржи не осуществляют торговую, торгово-посредническую и любую иную деятельность, непосредственно не связанную с биржевой торговлей. </w:t>
      </w:r>
    </w:p>
    <w:bookmarkEnd w:id="147"/>
    <w:bookmarkStart w:name="z163" w:id="148"/>
    <w:p>
      <w:pPr>
        <w:spacing w:after="0"/>
        <w:ind w:left="0"/>
        <w:jc w:val="both"/>
      </w:pPr>
      <w:r>
        <w:rPr>
          <w:rFonts w:ascii="Times New Roman"/>
          <w:b w:val="false"/>
          <w:i w:val="false"/>
          <w:color w:val="000000"/>
          <w:sz w:val="28"/>
        </w:rPr>
        <w:t xml:space="preserve">
      129. Биржевой товар, выносимый биржей на публичные торги, отвечает требованиям нормативной документации и действующим стандартам. </w:t>
      </w:r>
    </w:p>
    <w:bookmarkEnd w:id="148"/>
    <w:bookmarkStart w:name="z164" w:id="149"/>
    <w:p>
      <w:pPr>
        <w:spacing w:after="0"/>
        <w:ind w:left="0"/>
        <w:jc w:val="both"/>
      </w:pPr>
      <w:r>
        <w:rPr>
          <w:rFonts w:ascii="Times New Roman"/>
          <w:b w:val="false"/>
          <w:i w:val="false"/>
          <w:color w:val="000000"/>
          <w:sz w:val="28"/>
        </w:rPr>
        <w:t>
      130. Биржевой сделкой является зарегистрированный биржей в ходе биржевых торгов договор (соглашение, контракт), заключаемый участниками биржевой торговли в отношении биржевого товара. Порядок регистрации и оформления биржевых сделок устанавливается биржей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149"/>
    <w:bookmarkStart w:name="z165" w:id="150"/>
    <w:p>
      <w:pPr>
        <w:spacing w:after="0"/>
        <w:ind w:left="0"/>
        <w:jc w:val="both"/>
      </w:pPr>
      <w:r>
        <w:rPr>
          <w:rFonts w:ascii="Times New Roman"/>
          <w:b w:val="false"/>
          <w:i w:val="false"/>
          <w:color w:val="000000"/>
          <w:sz w:val="28"/>
        </w:rPr>
        <w:t xml:space="preserve">
      131. На сделки, совершенные на бирже в неустановленном порядке, не распространяются гарантии биржи. </w:t>
      </w:r>
    </w:p>
    <w:bookmarkEnd w:id="150"/>
    <w:bookmarkStart w:name="z166" w:id="151"/>
    <w:p>
      <w:pPr>
        <w:spacing w:after="0"/>
        <w:ind w:left="0"/>
        <w:jc w:val="both"/>
      </w:pPr>
      <w:r>
        <w:rPr>
          <w:rFonts w:ascii="Times New Roman"/>
          <w:b w:val="false"/>
          <w:i w:val="false"/>
          <w:color w:val="000000"/>
          <w:sz w:val="28"/>
        </w:rPr>
        <w:t xml:space="preserve">
      132. В ходе биржевых торгов участники биржевой торговли могут совершать сделки, связанные: </w:t>
      </w:r>
      <w:r>
        <w:br/>
      </w:r>
      <w:r>
        <w:rPr>
          <w:rFonts w:ascii="Times New Roman"/>
          <w:b w:val="false"/>
          <w:i w:val="false"/>
          <w:color w:val="000000"/>
          <w:sz w:val="28"/>
        </w:rPr>
        <w:t xml:space="preserve">
      1) со взаимной передачей прав и обязанностей в отношении реального товара; </w:t>
      </w:r>
      <w:r>
        <w:br/>
      </w:r>
      <w:r>
        <w:rPr>
          <w:rFonts w:ascii="Times New Roman"/>
          <w:b w:val="false"/>
          <w:i w:val="false"/>
          <w:color w:val="000000"/>
          <w:sz w:val="28"/>
        </w:rPr>
        <w:t xml:space="preserve">
      2) со взаимной передачей прав и обязанностей в отношении реального товара с отсроченным сроком его поставки (форвардные сделки); </w:t>
      </w:r>
      <w:r>
        <w:br/>
      </w:r>
      <w:r>
        <w:rPr>
          <w:rFonts w:ascii="Times New Roman"/>
          <w:b w:val="false"/>
          <w:i w:val="false"/>
          <w:color w:val="000000"/>
          <w:sz w:val="28"/>
        </w:rPr>
        <w:t xml:space="preserve">
      3) со взаимной передачей прав и обязанностей в отношении стандартных контрактов на будущую поставку биржевого товара (фьючерсные сделки); </w:t>
      </w:r>
      <w:r>
        <w:br/>
      </w:r>
      <w:r>
        <w:rPr>
          <w:rFonts w:ascii="Times New Roman"/>
          <w:b w:val="false"/>
          <w:i w:val="false"/>
          <w:color w:val="000000"/>
          <w:sz w:val="28"/>
        </w:rPr>
        <w:t xml:space="preserve">
      4) с уступкой прав на будущую передачу прав и обязанностей в отношении биржевого товара или контракта на поставку биржевого товара (опционные сделки); </w:t>
      </w:r>
      <w:r>
        <w:br/>
      </w:r>
      <w:r>
        <w:rPr>
          <w:rFonts w:ascii="Times New Roman"/>
          <w:b w:val="false"/>
          <w:i w:val="false"/>
          <w:color w:val="000000"/>
          <w:sz w:val="28"/>
        </w:rPr>
        <w:t xml:space="preserve">
      5) с биржевым товаром или контрактом, установленным в правилах биржевой торговли . </w:t>
      </w:r>
    </w:p>
    <w:bookmarkEnd w:id="151"/>
    <w:bookmarkStart w:name="z167" w:id="152"/>
    <w:p>
      <w:pPr>
        <w:spacing w:after="0"/>
        <w:ind w:left="0"/>
        <w:jc w:val="both"/>
      </w:pPr>
      <w:r>
        <w:rPr>
          <w:rFonts w:ascii="Times New Roman"/>
          <w:b w:val="false"/>
          <w:i w:val="false"/>
          <w:color w:val="000000"/>
          <w:sz w:val="28"/>
        </w:rPr>
        <w:t xml:space="preserve">
      133. Участниками биржевой торговли являются брокерские организации, брокеры, дилеры и разовые посетители. </w:t>
      </w:r>
    </w:p>
    <w:bookmarkEnd w:id="152"/>
    <w:bookmarkStart w:name="z168" w:id="153"/>
    <w:p>
      <w:pPr>
        <w:spacing w:after="0"/>
        <w:ind w:left="0"/>
        <w:jc w:val="both"/>
      </w:pPr>
      <w:r>
        <w:rPr>
          <w:rFonts w:ascii="Times New Roman"/>
          <w:b w:val="false"/>
          <w:i w:val="false"/>
          <w:color w:val="000000"/>
          <w:sz w:val="28"/>
        </w:rPr>
        <w:t xml:space="preserve">
      134. Биржевая торговля осуществляется путем: </w:t>
      </w:r>
      <w:r>
        <w:br/>
      </w:r>
      <w:r>
        <w:rPr>
          <w:rFonts w:ascii="Times New Roman"/>
          <w:b w:val="false"/>
          <w:i w:val="false"/>
          <w:color w:val="000000"/>
          <w:sz w:val="28"/>
        </w:rPr>
        <w:t xml:space="preserve">
      1) совершения биржевых сделок от имени клиента и за его счет, от имени клиента и за свой счет или от своего имени и за счет клиента (брокерской деятельности); </w:t>
      </w:r>
      <w:r>
        <w:br/>
      </w:r>
      <w:r>
        <w:rPr>
          <w:rFonts w:ascii="Times New Roman"/>
          <w:b w:val="false"/>
          <w:i w:val="false"/>
          <w:color w:val="000000"/>
          <w:sz w:val="28"/>
        </w:rPr>
        <w:t xml:space="preserve">
      2) совершения биржевых сделок от своего имени и за свой счет с целью последующей перепродажи на бирже (дилерской деятельности); </w:t>
      </w:r>
      <w:r>
        <w:br/>
      </w:r>
      <w:r>
        <w:rPr>
          <w:rFonts w:ascii="Times New Roman"/>
          <w:b w:val="false"/>
          <w:i w:val="false"/>
          <w:color w:val="000000"/>
          <w:sz w:val="28"/>
        </w:rPr>
        <w:t xml:space="preserve">
      3) совершения биржевых сделок разовыми посетителями от своего имени и за свой счет. </w:t>
      </w:r>
    </w:p>
    <w:bookmarkEnd w:id="153"/>
    <w:bookmarkStart w:name="z169" w:id="154"/>
    <w:p>
      <w:pPr>
        <w:spacing w:after="0"/>
        <w:ind w:left="0"/>
        <w:jc w:val="both"/>
      </w:pPr>
      <w:r>
        <w:rPr>
          <w:rFonts w:ascii="Times New Roman"/>
          <w:b w:val="false"/>
          <w:i w:val="false"/>
          <w:color w:val="000000"/>
          <w:sz w:val="28"/>
        </w:rPr>
        <w:t xml:space="preserve">
      135. По требованию участника биржевой торговли биржа организовывает экспертизу качества реальных товаров, реализуемых через гласные публичные торги, на соответствие требованиям нормативной документации. </w:t>
      </w:r>
    </w:p>
    <w:bookmarkEnd w:id="154"/>
    <w:bookmarkStart w:name="z170" w:id="155"/>
    <w:p>
      <w:pPr>
        <w:spacing w:after="0"/>
        <w:ind w:left="0"/>
        <w:jc w:val="both"/>
      </w:pPr>
      <w:r>
        <w:rPr>
          <w:rFonts w:ascii="Times New Roman"/>
          <w:b w:val="false"/>
          <w:i w:val="false"/>
          <w:color w:val="000000"/>
          <w:sz w:val="28"/>
        </w:rPr>
        <w:t xml:space="preserve">
      136. Биржа самостоятельно устанавливает: </w:t>
      </w:r>
      <w:r>
        <w:br/>
      </w:r>
      <w:r>
        <w:rPr>
          <w:rFonts w:ascii="Times New Roman"/>
          <w:b w:val="false"/>
          <w:i w:val="false"/>
          <w:color w:val="000000"/>
          <w:sz w:val="28"/>
        </w:rPr>
        <w:t xml:space="preserve">
      1) правила биржевой торговли и другие правила; </w:t>
      </w:r>
      <w:r>
        <w:br/>
      </w:r>
      <w:r>
        <w:rPr>
          <w:rFonts w:ascii="Times New Roman"/>
          <w:b w:val="false"/>
          <w:i w:val="false"/>
          <w:color w:val="000000"/>
          <w:sz w:val="28"/>
        </w:rPr>
        <w:t xml:space="preserve">
      2) ставки платежей, взимаемых в пользу биржи с ее членов и других участников биржевой торговли за услуги, оказываемые биржей и ее подразделениями; </w:t>
      </w:r>
      <w:r>
        <w:br/>
      </w:r>
      <w:r>
        <w:rPr>
          <w:rFonts w:ascii="Times New Roman"/>
          <w:b w:val="false"/>
          <w:i w:val="false"/>
          <w:color w:val="000000"/>
          <w:sz w:val="28"/>
        </w:rPr>
        <w:t xml:space="preserve">
      3) размеры экономических санкций, предусмотренных условиями биржевого договора, взимаемых за нарушение устава биржи, правил биржевой торговли и других правил, установленных биржей. </w:t>
      </w:r>
    </w:p>
    <w:bookmarkEnd w:id="155"/>
    <w:bookmarkStart w:name="z171" w:id="156"/>
    <w:p>
      <w:pPr>
        <w:spacing w:after="0"/>
        <w:ind w:left="0"/>
        <w:jc w:val="both"/>
      </w:pPr>
      <w:r>
        <w:rPr>
          <w:rFonts w:ascii="Times New Roman"/>
          <w:b w:val="false"/>
          <w:i w:val="false"/>
          <w:color w:val="000000"/>
          <w:sz w:val="28"/>
        </w:rPr>
        <w:t xml:space="preserve">
      137. Бирже запрещается устанавливать: </w:t>
      </w:r>
      <w:r>
        <w:br/>
      </w:r>
      <w:r>
        <w:rPr>
          <w:rFonts w:ascii="Times New Roman"/>
          <w:b w:val="false"/>
          <w:i w:val="false"/>
          <w:color w:val="000000"/>
          <w:sz w:val="28"/>
        </w:rPr>
        <w:t xml:space="preserve">
      1) уровни и пределы цен на биржевой товар; </w:t>
      </w:r>
      <w:r>
        <w:br/>
      </w:r>
      <w:r>
        <w:rPr>
          <w:rFonts w:ascii="Times New Roman"/>
          <w:b w:val="false"/>
          <w:i w:val="false"/>
          <w:color w:val="000000"/>
          <w:sz w:val="28"/>
        </w:rPr>
        <w:t xml:space="preserve">
      2) размер вознаграждения, взыскиваемого участниками биржевых торгов за посредничество в биржевых сделках. </w:t>
      </w:r>
    </w:p>
    <w:bookmarkEnd w:id="156"/>
    <w:bookmarkStart w:name="z172" w:id="157"/>
    <w:p>
      <w:pPr>
        <w:spacing w:after="0"/>
        <w:ind w:left="0"/>
        <w:jc w:val="both"/>
      </w:pPr>
      <w:r>
        <w:rPr>
          <w:rFonts w:ascii="Times New Roman"/>
          <w:b w:val="false"/>
          <w:i w:val="false"/>
          <w:color w:val="000000"/>
          <w:sz w:val="28"/>
        </w:rPr>
        <w:t xml:space="preserve">
      138. Прейскурант тарифов за услуги и комиссионных, взимаемых с участников биржевых торгов, размещается на доступных для ознакомления любому участнику биржевой торговли местах. </w:t>
      </w:r>
    </w:p>
    <w:bookmarkEnd w:id="157"/>
    <w:bookmarkStart w:name="z24" w:id="158"/>
    <w:p>
      <w:pPr>
        <w:spacing w:after="0"/>
        <w:ind w:left="0"/>
        <w:jc w:val="left"/>
      </w:pPr>
      <w:r>
        <w:rPr>
          <w:rFonts w:ascii="Times New Roman"/>
          <w:b/>
          <w:i w:val="false"/>
          <w:color w:val="000000"/>
        </w:rPr>
        <w:t xml:space="preserve"> 
6. Требования к продаже отдельных видов товаров </w:t>
      </w:r>
    </w:p>
    <w:bookmarkEnd w:id="158"/>
    <w:bookmarkStart w:name="z25" w:id="159"/>
    <w:p>
      <w:pPr>
        <w:spacing w:after="0"/>
        <w:ind w:left="0"/>
        <w:jc w:val="left"/>
      </w:pPr>
      <w:r>
        <w:rPr>
          <w:rFonts w:ascii="Times New Roman"/>
          <w:b/>
          <w:i w:val="false"/>
          <w:color w:val="000000"/>
        </w:rPr>
        <w:t xml:space="preserve"> 
Параграф 1. Требования к продаже </w:t>
      </w:r>
      <w:r>
        <w:br/>
      </w:r>
      <w:r>
        <w:rPr>
          <w:rFonts w:ascii="Times New Roman"/>
          <w:b/>
          <w:i w:val="false"/>
          <w:color w:val="000000"/>
        </w:rPr>
        <w:t xml:space="preserve">
продовольственных товаров </w:t>
      </w:r>
    </w:p>
    <w:bookmarkEnd w:id="159"/>
    <w:bookmarkStart w:name="z173" w:id="160"/>
    <w:p>
      <w:pPr>
        <w:spacing w:after="0"/>
        <w:ind w:left="0"/>
        <w:jc w:val="both"/>
      </w:pPr>
      <w:r>
        <w:rPr>
          <w:rFonts w:ascii="Times New Roman"/>
          <w:b w:val="false"/>
          <w:i w:val="false"/>
          <w:color w:val="000000"/>
          <w:sz w:val="28"/>
        </w:rPr>
        <w:t xml:space="preserve">
       139. Товары до их подачи в торговый зал или иное место продажи освобождаются от тары, оберточных и увязочных материалов, металлических клипс. Загрязненные поверхности или части товара удаляются. Продавец также производит проверку качества товаров (по внешним признакам), наличия к товарам необходимой документации и информации, указанных в пунктах 13 и 140 настоящих Правил. </w:t>
      </w:r>
    </w:p>
    <w:bookmarkEnd w:id="160"/>
    <w:bookmarkStart w:name="z174" w:id="161"/>
    <w:p>
      <w:pPr>
        <w:spacing w:after="0"/>
        <w:ind w:left="0"/>
        <w:jc w:val="both"/>
      </w:pPr>
      <w:r>
        <w:rPr>
          <w:rFonts w:ascii="Times New Roman"/>
          <w:b w:val="false"/>
          <w:i w:val="false"/>
          <w:color w:val="000000"/>
          <w:sz w:val="28"/>
        </w:rPr>
        <w:t xml:space="preserve">
      140. На этикетках, ярлыках, листках-вкладышах и стикерах упаковочных материалов и изделий, кроме информации, указанной в пункте 13 настоящих Правил, с учетом видов пищевых продуктов указываются на государственном и русском языках сведения о (об): </w:t>
      </w:r>
      <w:r>
        <w:br/>
      </w:r>
      <w:r>
        <w:rPr>
          <w:rFonts w:ascii="Times New Roman"/>
          <w:b w:val="false"/>
          <w:i w:val="false"/>
          <w:color w:val="000000"/>
          <w:sz w:val="28"/>
        </w:rPr>
        <w:t xml:space="preserve">
      1) пищевой ценности продукта (калорийности, содержании белков, жиров, углеводов, витаминов, макро- и микроэлементов); </w:t>
      </w:r>
      <w:r>
        <w:br/>
      </w:r>
      <w:r>
        <w:rPr>
          <w:rFonts w:ascii="Times New Roman"/>
          <w:b w:val="false"/>
          <w:i w:val="false"/>
          <w:color w:val="000000"/>
          <w:sz w:val="28"/>
        </w:rPr>
        <w:t xml:space="preserve">
      2) назначении и условиях применения (в том числе продуктов детского, диетического и лечебно-профилактического питания и биологически активных добавок); </w:t>
      </w:r>
      <w:r>
        <w:br/>
      </w:r>
      <w:r>
        <w:rPr>
          <w:rFonts w:ascii="Times New Roman"/>
          <w:b w:val="false"/>
          <w:i w:val="false"/>
          <w:color w:val="000000"/>
          <w:sz w:val="28"/>
        </w:rPr>
        <w:t xml:space="preserve">
      3) способах и условиях изготовления готовых блюд (для концентратов и полуфабрикатов пищевых продуктов); </w:t>
      </w:r>
      <w:r>
        <w:br/>
      </w:r>
      <w:r>
        <w:rPr>
          <w:rFonts w:ascii="Times New Roman"/>
          <w:b w:val="false"/>
          <w:i w:val="false"/>
          <w:color w:val="000000"/>
          <w:sz w:val="28"/>
        </w:rPr>
        <w:t xml:space="preserve">
      4) условиях и сроках хранения (в отношении пищевых продуктов, для которых установлены требования к условиям их хранения) и сроках годности; </w:t>
      </w:r>
      <w:r>
        <w:br/>
      </w:r>
      <w:r>
        <w:rPr>
          <w:rFonts w:ascii="Times New Roman"/>
          <w:b w:val="false"/>
          <w:i w:val="false"/>
          <w:color w:val="000000"/>
          <w:sz w:val="28"/>
        </w:rPr>
        <w:t xml:space="preserve">
      5) дате изготовления и дате упаковки пищевых продуктов; </w:t>
      </w:r>
      <w:r>
        <w:br/>
      </w:r>
      <w:r>
        <w:rPr>
          <w:rFonts w:ascii="Times New Roman"/>
          <w:b w:val="false"/>
          <w:i w:val="false"/>
          <w:color w:val="000000"/>
          <w:sz w:val="28"/>
        </w:rPr>
        <w:t xml:space="preserve">
      6) составе, включая пищевые и биологически активные добавки, и применяемых генетически модифицированных источниках. </w:t>
      </w:r>
    </w:p>
    <w:bookmarkEnd w:id="161"/>
    <w:bookmarkStart w:name="z175" w:id="162"/>
    <w:p>
      <w:pPr>
        <w:spacing w:after="0"/>
        <w:ind w:left="0"/>
        <w:jc w:val="both"/>
      </w:pPr>
      <w:r>
        <w:rPr>
          <w:rFonts w:ascii="Times New Roman"/>
          <w:b w:val="false"/>
          <w:i w:val="false"/>
          <w:color w:val="000000"/>
          <w:sz w:val="28"/>
        </w:rPr>
        <w:t xml:space="preserve">
      141. В случае предпродажного фасования и упаковки развесных товаров, производимых продавцом, объем фасуемых скоропортящихся товаров не превышает объем их реализации в течение одного дня торговли. </w:t>
      </w:r>
      <w:r>
        <w:br/>
      </w:r>
      <w:r>
        <w:rPr>
          <w:rFonts w:ascii="Times New Roman"/>
          <w:b w:val="false"/>
          <w:i w:val="false"/>
          <w:color w:val="000000"/>
          <w:sz w:val="28"/>
        </w:rPr>
        <w:t xml:space="preserve">
      На расфасованном товаре указываются его наименование, вес, цена за килограмм, стоимость отвеса, дата фасования, срок годности. </w:t>
      </w:r>
    </w:p>
    <w:bookmarkEnd w:id="162"/>
    <w:bookmarkStart w:name="z176" w:id="163"/>
    <w:p>
      <w:pPr>
        <w:spacing w:after="0"/>
        <w:ind w:left="0"/>
        <w:jc w:val="both"/>
      </w:pPr>
      <w:r>
        <w:rPr>
          <w:rFonts w:ascii="Times New Roman"/>
          <w:b w:val="false"/>
          <w:i w:val="false"/>
          <w:color w:val="000000"/>
          <w:sz w:val="28"/>
        </w:rPr>
        <w:t xml:space="preserve">
      142. Развесные продовольственные товары передаются покупателю в упакованном виде без взимания за упаковку дополнительной платы. </w:t>
      </w:r>
      <w:r>
        <w:br/>
      </w:r>
      <w:r>
        <w:rPr>
          <w:rFonts w:ascii="Times New Roman"/>
          <w:b w:val="false"/>
          <w:i w:val="false"/>
          <w:color w:val="000000"/>
          <w:sz w:val="28"/>
        </w:rPr>
        <w:t xml:space="preserve">
      Для упаковки используются материалы, соответствующие обязательным требованиям стандартов. </w:t>
      </w:r>
    </w:p>
    <w:bookmarkEnd w:id="163"/>
    <w:bookmarkStart w:name="z177" w:id="164"/>
    <w:p>
      <w:pPr>
        <w:spacing w:after="0"/>
        <w:ind w:left="0"/>
        <w:jc w:val="both"/>
      </w:pPr>
      <w:r>
        <w:rPr>
          <w:rFonts w:ascii="Times New Roman"/>
          <w:b w:val="false"/>
          <w:i w:val="false"/>
          <w:color w:val="000000"/>
          <w:sz w:val="28"/>
        </w:rPr>
        <w:t xml:space="preserve">
      143. Цена продовольственных товаров, продаваемых на развес, определяется по весу нетто. </w:t>
      </w:r>
    </w:p>
    <w:bookmarkEnd w:id="164"/>
    <w:bookmarkStart w:name="z178" w:id="165"/>
    <w:p>
      <w:pPr>
        <w:spacing w:after="0"/>
        <w:ind w:left="0"/>
        <w:jc w:val="both"/>
      </w:pPr>
      <w:r>
        <w:rPr>
          <w:rFonts w:ascii="Times New Roman"/>
          <w:b w:val="false"/>
          <w:i w:val="false"/>
          <w:color w:val="000000"/>
          <w:sz w:val="28"/>
        </w:rPr>
        <w:t>
      144. В местах торговли продовольственными товарами могут продаваться сопутствующие непродовольственные товары и оказываться услуги общественного питания, не приводящие к ухудшению качества и безопасности продовольственных товаров и условий их продажи, установленных обязательными требованиями санитарно-эпидемиологических </w:t>
      </w:r>
      <w:r>
        <w:rPr>
          <w:rFonts w:ascii="Times New Roman"/>
          <w:b w:val="false"/>
          <w:i w:val="false"/>
          <w:color w:val="000000"/>
          <w:sz w:val="28"/>
        </w:rPr>
        <w:t>правил</w:t>
      </w:r>
      <w:r>
        <w:rPr>
          <w:rFonts w:ascii="Times New Roman"/>
          <w:b w:val="false"/>
          <w:i w:val="false"/>
          <w:color w:val="000000"/>
          <w:sz w:val="28"/>
        </w:rPr>
        <w:t xml:space="preserve"> и норм и стандартов, и учитываться принцип товарного соседства. </w:t>
      </w:r>
    </w:p>
    <w:bookmarkEnd w:id="165"/>
    <w:bookmarkStart w:name="z179" w:id="166"/>
    <w:p>
      <w:pPr>
        <w:spacing w:after="0"/>
        <w:ind w:left="0"/>
        <w:jc w:val="both"/>
      </w:pPr>
      <w:r>
        <w:rPr>
          <w:rFonts w:ascii="Times New Roman"/>
          <w:b w:val="false"/>
          <w:i w:val="false"/>
          <w:color w:val="000000"/>
          <w:sz w:val="28"/>
        </w:rPr>
        <w:t xml:space="preserve">
      145. Продукты и сырье животного происхождения, поступившие на торговые объекты для продажи, подлежат государственному ветеринарному надзору и подвергаются лабораторному анализу в лабораториях ветеринарно-санитарной экспертизы в порядке, установленном законодательством Республики Казахстан в области ветеринарии. </w:t>
      </w:r>
    </w:p>
    <w:bookmarkEnd w:id="166"/>
    <w:bookmarkStart w:name="z26" w:id="167"/>
    <w:p>
      <w:pPr>
        <w:spacing w:after="0"/>
        <w:ind w:left="0"/>
        <w:jc w:val="left"/>
      </w:pPr>
      <w:r>
        <w:rPr>
          <w:rFonts w:ascii="Times New Roman"/>
          <w:b/>
          <w:i w:val="false"/>
          <w:color w:val="000000"/>
        </w:rPr>
        <w:t xml:space="preserve"> 
Параграф 2. Требования к продаже хлебобулочных </w:t>
      </w:r>
      <w:r>
        <w:br/>
      </w:r>
      <w:r>
        <w:rPr>
          <w:rFonts w:ascii="Times New Roman"/>
          <w:b/>
          <w:i w:val="false"/>
          <w:color w:val="000000"/>
        </w:rPr>
        <w:t xml:space="preserve">
и кондитерских изделий </w:t>
      </w:r>
    </w:p>
    <w:bookmarkEnd w:id="167"/>
    <w:bookmarkStart w:name="z180" w:id="168"/>
    <w:p>
      <w:pPr>
        <w:spacing w:after="0"/>
        <w:ind w:left="0"/>
        <w:jc w:val="both"/>
      </w:pPr>
      <w:r>
        <w:rPr>
          <w:rFonts w:ascii="Times New Roman"/>
          <w:b w:val="false"/>
          <w:i w:val="false"/>
          <w:color w:val="000000"/>
          <w:sz w:val="28"/>
        </w:rPr>
        <w:t>
       146. Субъекты торговой деятельности, занимающиеся продажей хлебобулочных и кондитерских изделий, в своей деятельности </w:t>
      </w:r>
      <w:r>
        <w:rPr>
          <w:rFonts w:ascii="Times New Roman"/>
          <w:b w:val="false"/>
          <w:i w:val="false"/>
          <w:color w:val="000000"/>
          <w:sz w:val="28"/>
        </w:rPr>
        <w:t>руководствуются</w:t>
      </w:r>
      <w:r>
        <w:rPr>
          <w:rFonts w:ascii="Times New Roman"/>
          <w:b w:val="false"/>
          <w:i w:val="false"/>
          <w:color w:val="000000"/>
          <w:sz w:val="28"/>
        </w:rPr>
        <w:t xml:space="preserve"> настоящими Правилами, санитарно-эпидемиологическими правилами и нормами, нормативно-техническими документами, которые имеются в каждом торговом объекте по торговле данными товарами. </w:t>
      </w:r>
    </w:p>
    <w:bookmarkEnd w:id="168"/>
    <w:bookmarkStart w:name="z181" w:id="169"/>
    <w:p>
      <w:pPr>
        <w:spacing w:after="0"/>
        <w:ind w:left="0"/>
        <w:jc w:val="both"/>
      </w:pPr>
      <w:r>
        <w:rPr>
          <w:rFonts w:ascii="Times New Roman"/>
          <w:b w:val="false"/>
          <w:i w:val="false"/>
          <w:color w:val="000000"/>
          <w:sz w:val="28"/>
        </w:rPr>
        <w:t xml:space="preserve">
      147. Продажа хлебобулочных изделий в торговой сети всех форм собственности производится в специализированных и фирменных хлебобулочных и кондитерских магазинах, хлебобулочных отделах продовольственных магазинов. </w:t>
      </w:r>
    </w:p>
    <w:bookmarkEnd w:id="169"/>
    <w:bookmarkStart w:name="z182" w:id="170"/>
    <w:p>
      <w:pPr>
        <w:spacing w:after="0"/>
        <w:ind w:left="0"/>
        <w:jc w:val="both"/>
      </w:pPr>
      <w:r>
        <w:rPr>
          <w:rFonts w:ascii="Times New Roman"/>
          <w:b w:val="false"/>
          <w:i w:val="false"/>
          <w:color w:val="000000"/>
          <w:sz w:val="28"/>
        </w:rPr>
        <w:t xml:space="preserve">
      148. Каждая партия хлебобулочных и кондитерских изделий сопровождается товаротранспортной накладной с указанием времени выхода продукции из печи, а также сертификатом соответствия. </w:t>
      </w:r>
    </w:p>
    <w:bookmarkEnd w:id="170"/>
    <w:bookmarkStart w:name="z183" w:id="171"/>
    <w:p>
      <w:pPr>
        <w:spacing w:after="0"/>
        <w:ind w:left="0"/>
        <w:jc w:val="both"/>
      </w:pPr>
      <w:r>
        <w:rPr>
          <w:rFonts w:ascii="Times New Roman"/>
          <w:b w:val="false"/>
          <w:i w:val="false"/>
          <w:color w:val="000000"/>
          <w:sz w:val="28"/>
        </w:rPr>
        <w:t xml:space="preserve">
      149. Магазины самообслуживания оборудуются для отбора покупателями хлебобулочных и кондитерских изделий металлическими щипцами, ложечками, лопатками из расчета не менее двух штук на каждый погонный метр оборудования, на котором размещены хлеб и хлебобулочные изделия. </w:t>
      </w:r>
    </w:p>
    <w:bookmarkEnd w:id="171"/>
    <w:bookmarkStart w:name="z184" w:id="172"/>
    <w:p>
      <w:pPr>
        <w:spacing w:after="0"/>
        <w:ind w:left="0"/>
        <w:jc w:val="both"/>
      </w:pPr>
      <w:r>
        <w:rPr>
          <w:rFonts w:ascii="Times New Roman"/>
          <w:b w:val="false"/>
          <w:i w:val="false"/>
          <w:color w:val="000000"/>
          <w:sz w:val="28"/>
        </w:rPr>
        <w:t xml:space="preserve">
      150. По желанию покупателей штучные хлебобулочные изделия массой 0,4 кг и более (кроме изделий в упаковке) разрешается разрезать на 2-4 равные части. </w:t>
      </w:r>
    </w:p>
    <w:bookmarkEnd w:id="172"/>
    <w:bookmarkStart w:name="z185" w:id="173"/>
    <w:p>
      <w:pPr>
        <w:spacing w:after="0"/>
        <w:ind w:left="0"/>
        <w:jc w:val="both"/>
      </w:pPr>
      <w:r>
        <w:rPr>
          <w:rFonts w:ascii="Times New Roman"/>
          <w:b w:val="false"/>
          <w:i w:val="false"/>
          <w:color w:val="000000"/>
          <w:sz w:val="28"/>
        </w:rPr>
        <w:t xml:space="preserve">
      151. Для резки хлебобулочного изделия применяются рычажные или ручные хлеборезные ножи, лезвия которых для сокращения количества крошек, быстрой и равной нарезки постоянно и хорошо оттачиваются. </w:t>
      </w:r>
    </w:p>
    <w:bookmarkEnd w:id="173"/>
    <w:bookmarkStart w:name="z186" w:id="174"/>
    <w:p>
      <w:pPr>
        <w:spacing w:after="0"/>
        <w:ind w:left="0"/>
        <w:jc w:val="both"/>
      </w:pPr>
      <w:r>
        <w:rPr>
          <w:rFonts w:ascii="Times New Roman"/>
          <w:b w:val="false"/>
          <w:i w:val="false"/>
          <w:color w:val="000000"/>
          <w:sz w:val="28"/>
        </w:rPr>
        <w:t xml:space="preserve">
      152. В случае продажи некачественных хлебобулочных и кондитерских изделий работники торгового объекта по торговле хлебобулочными и кондитерскими изделиями по требованию покупателя обменивают их на качественные. </w:t>
      </w:r>
    </w:p>
    <w:bookmarkEnd w:id="174"/>
    <w:bookmarkStart w:name="z27" w:id="175"/>
    <w:p>
      <w:pPr>
        <w:spacing w:after="0"/>
        <w:ind w:left="0"/>
        <w:jc w:val="left"/>
      </w:pPr>
      <w:r>
        <w:rPr>
          <w:rFonts w:ascii="Times New Roman"/>
          <w:b/>
          <w:i w:val="false"/>
          <w:color w:val="000000"/>
        </w:rPr>
        <w:t xml:space="preserve"> 
Параграф 3. Требования к продаже текстильных, </w:t>
      </w:r>
      <w:r>
        <w:br/>
      </w:r>
      <w:r>
        <w:rPr>
          <w:rFonts w:ascii="Times New Roman"/>
          <w:b/>
          <w:i w:val="false"/>
          <w:color w:val="000000"/>
        </w:rPr>
        <w:t xml:space="preserve">
трикотажных, швейных и меховых товаров и обуви </w:t>
      </w:r>
    </w:p>
    <w:bookmarkEnd w:id="175"/>
    <w:bookmarkStart w:name="z187" w:id="176"/>
    <w:p>
      <w:pPr>
        <w:spacing w:after="0"/>
        <w:ind w:left="0"/>
        <w:jc w:val="both"/>
      </w:pPr>
      <w:r>
        <w:rPr>
          <w:rFonts w:ascii="Times New Roman"/>
          <w:b w:val="false"/>
          <w:i w:val="false"/>
          <w:color w:val="000000"/>
          <w:sz w:val="28"/>
        </w:rPr>
        <w:t xml:space="preserve">
       153.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проходят предпродажную подготовку, которая включает: </w:t>
      </w:r>
      <w:r>
        <w:br/>
      </w:r>
      <w:r>
        <w:rPr>
          <w:rFonts w:ascii="Times New Roman"/>
          <w:b w:val="false"/>
          <w:i w:val="false"/>
          <w:color w:val="000000"/>
          <w:sz w:val="28"/>
        </w:rPr>
        <w:t xml:space="preserve">
      1) распаковку, рассортировку и осмотр товара; </w:t>
      </w:r>
      <w:r>
        <w:br/>
      </w:r>
      <w:r>
        <w:rPr>
          <w:rFonts w:ascii="Times New Roman"/>
          <w:b w:val="false"/>
          <w:i w:val="false"/>
          <w:color w:val="000000"/>
          <w:sz w:val="28"/>
        </w:rPr>
        <w:t xml:space="preserve">
      2) проверку качества товара (по внешним признакам) и наличия необходимой информации, указанной в пункте 13 настоящих Правил; </w:t>
      </w:r>
      <w:r>
        <w:br/>
      </w:r>
      <w:r>
        <w:rPr>
          <w:rFonts w:ascii="Times New Roman"/>
          <w:b w:val="false"/>
          <w:i w:val="false"/>
          <w:color w:val="000000"/>
          <w:sz w:val="28"/>
        </w:rPr>
        <w:t xml:space="preserve">
      3) при необходимости чистку и отутюживание изделий и их мелкий ремонт. </w:t>
      </w:r>
    </w:p>
    <w:bookmarkEnd w:id="176"/>
    <w:bookmarkStart w:name="z188" w:id="177"/>
    <w:p>
      <w:pPr>
        <w:spacing w:after="0"/>
        <w:ind w:left="0"/>
        <w:jc w:val="both"/>
      </w:pPr>
      <w:r>
        <w:rPr>
          <w:rFonts w:ascii="Times New Roman"/>
          <w:b w:val="false"/>
          <w:i w:val="false"/>
          <w:color w:val="000000"/>
          <w:sz w:val="28"/>
        </w:rPr>
        <w:t xml:space="preserve">
      154. Предлагаемые для продажи товары группируются по видам, моделям, размерам, ростам и выставлены в торговом зале. С учетом особенностей торговли в торговом зале могут быть выставлены образцы предлагаемых к продаже товаров, по которым покупателю предоставляется возможность выбора и покупки необходимого ему товара. </w:t>
      </w:r>
      <w:r>
        <w:br/>
      </w:r>
      <w:r>
        <w:rPr>
          <w:rFonts w:ascii="Times New Roman"/>
          <w:b w:val="false"/>
          <w:i w:val="false"/>
          <w:color w:val="000000"/>
          <w:sz w:val="28"/>
        </w:rPr>
        <w:t xml:space="preserve">
      Трикотажные, швейные, меховые товары и обувь для мужчин, женщин и детей размещаются в торговом зале отдельно. </w:t>
      </w:r>
      <w:r>
        <w:br/>
      </w:r>
      <w:r>
        <w:rPr>
          <w:rFonts w:ascii="Times New Roman"/>
          <w:b w:val="false"/>
          <w:i w:val="false"/>
          <w:color w:val="000000"/>
          <w:sz w:val="28"/>
        </w:rPr>
        <w:t xml:space="preserve">
      Ткани группируются по видам и роду волокна, из которого они изготовлены, меховые товары - по видам меха. </w:t>
      </w:r>
      <w:r>
        <w:br/>
      </w:r>
      <w:r>
        <w:rPr>
          <w:rFonts w:ascii="Times New Roman"/>
          <w:b w:val="false"/>
          <w:i w:val="false"/>
          <w:color w:val="000000"/>
          <w:sz w:val="28"/>
        </w:rPr>
        <w:t xml:space="preserve">
      Каждый образец ткани также сопровождается информацией о процентном содержании волокон, из которых она изготовлена, а изделия из меха - информацией о виде меха. </w:t>
      </w:r>
    </w:p>
    <w:bookmarkEnd w:id="177"/>
    <w:bookmarkStart w:name="z189" w:id="178"/>
    <w:p>
      <w:pPr>
        <w:spacing w:after="0"/>
        <w:ind w:left="0"/>
        <w:jc w:val="both"/>
      </w:pPr>
      <w:r>
        <w:rPr>
          <w:rFonts w:ascii="Times New Roman"/>
          <w:b w:val="false"/>
          <w:i w:val="false"/>
          <w:color w:val="000000"/>
          <w:sz w:val="28"/>
        </w:rPr>
        <w:t xml:space="preserve">
      155. Товары имеют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 </w:t>
      </w:r>
    </w:p>
    <w:bookmarkEnd w:id="178"/>
    <w:bookmarkStart w:name="z190" w:id="179"/>
    <w:p>
      <w:pPr>
        <w:spacing w:after="0"/>
        <w:ind w:left="0"/>
        <w:jc w:val="both"/>
      </w:pPr>
      <w:r>
        <w:rPr>
          <w:rFonts w:ascii="Times New Roman"/>
          <w:b w:val="false"/>
          <w:i w:val="false"/>
          <w:color w:val="000000"/>
          <w:sz w:val="28"/>
        </w:rPr>
        <w:t xml:space="preserve">
      156. Продавец предоставляет покупателю условия для примерки швейных, верхних трикотажных изделий, головных уборов, меховых товаров и обуви. Для этой цели торговые залы необходимо оборудовать примерочными кабинами с зеркалами, оснастить банкетками или скамейками, а также подставками. </w:t>
      </w:r>
    </w:p>
    <w:bookmarkEnd w:id="179"/>
    <w:bookmarkStart w:name="z191" w:id="180"/>
    <w:p>
      <w:pPr>
        <w:spacing w:after="0"/>
        <w:ind w:left="0"/>
        <w:jc w:val="both"/>
      </w:pPr>
      <w:r>
        <w:rPr>
          <w:rFonts w:ascii="Times New Roman"/>
          <w:b w:val="false"/>
          <w:i w:val="false"/>
          <w:color w:val="000000"/>
          <w:sz w:val="28"/>
        </w:rPr>
        <w:t xml:space="preserve">
      157. Отмеривание шерстяных тканей, ватина и других тяжелых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 </w:t>
      </w:r>
      <w:r>
        <w:br/>
      </w:r>
      <w:r>
        <w:rPr>
          <w:rFonts w:ascii="Times New Roman"/>
          <w:b w:val="false"/>
          <w:i w:val="false"/>
          <w:color w:val="000000"/>
          <w:sz w:val="28"/>
        </w:rPr>
        <w:t xml:space="preserve">
      Отмеривание всех видов тканей, кроме шерстяных тканей и трикотажных полотен, может производиться также способом наложения ткани на прилавок (стол), на одной из сторон которого вмонтирована клейменая металлическая мерная лента. </w:t>
      </w:r>
      <w:r>
        <w:br/>
      </w:r>
      <w:r>
        <w:rPr>
          <w:rFonts w:ascii="Times New Roman"/>
          <w:b w:val="false"/>
          <w:i w:val="false"/>
          <w:color w:val="000000"/>
          <w:sz w:val="28"/>
        </w:rPr>
        <w:t xml:space="preserve">
      Не допускаются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 </w:t>
      </w:r>
    </w:p>
    <w:bookmarkEnd w:id="180"/>
    <w:bookmarkStart w:name="z192" w:id="181"/>
    <w:p>
      <w:pPr>
        <w:spacing w:after="0"/>
        <w:ind w:left="0"/>
        <w:jc w:val="both"/>
      </w:pPr>
      <w:r>
        <w:rPr>
          <w:rFonts w:ascii="Times New Roman"/>
          <w:b w:val="false"/>
          <w:i w:val="false"/>
          <w:color w:val="000000"/>
          <w:sz w:val="28"/>
        </w:rPr>
        <w:t xml:space="preserve">
      158. Продавец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 </w:t>
      </w:r>
    </w:p>
    <w:bookmarkEnd w:id="181"/>
    <w:bookmarkStart w:name="z193" w:id="182"/>
    <w:p>
      <w:pPr>
        <w:spacing w:after="0"/>
        <w:ind w:left="0"/>
        <w:jc w:val="both"/>
      </w:pPr>
      <w:r>
        <w:rPr>
          <w:rFonts w:ascii="Times New Roman"/>
          <w:b w:val="false"/>
          <w:i w:val="false"/>
          <w:color w:val="000000"/>
          <w:sz w:val="28"/>
        </w:rPr>
        <w:t xml:space="preserve">
      159. Ткани, одежда, меховые товары и обувь передаются покупателю в упакованном виде без взимания за упаковку дополнительной платы. </w:t>
      </w:r>
    </w:p>
    <w:bookmarkEnd w:id="182"/>
    <w:bookmarkStart w:name="z28" w:id="183"/>
    <w:p>
      <w:pPr>
        <w:spacing w:after="0"/>
        <w:ind w:left="0"/>
        <w:jc w:val="left"/>
      </w:pPr>
      <w:r>
        <w:rPr>
          <w:rFonts w:ascii="Times New Roman"/>
          <w:b/>
          <w:i w:val="false"/>
          <w:color w:val="000000"/>
        </w:rPr>
        <w:t xml:space="preserve"> 
Параграф 4. Требования к продаже технически сложных </w:t>
      </w:r>
      <w:r>
        <w:br/>
      </w:r>
      <w:r>
        <w:rPr>
          <w:rFonts w:ascii="Times New Roman"/>
          <w:b/>
          <w:i w:val="false"/>
          <w:color w:val="000000"/>
        </w:rPr>
        <w:t xml:space="preserve">
товаров бытового назначения </w:t>
      </w:r>
    </w:p>
    <w:bookmarkEnd w:id="183"/>
    <w:bookmarkStart w:name="z194" w:id="184"/>
    <w:p>
      <w:pPr>
        <w:spacing w:after="0"/>
        <w:ind w:left="0"/>
        <w:jc w:val="both"/>
      </w:pPr>
      <w:r>
        <w:rPr>
          <w:rFonts w:ascii="Times New Roman"/>
          <w:b w:val="false"/>
          <w:i w:val="false"/>
          <w:color w:val="000000"/>
          <w:sz w:val="28"/>
        </w:rPr>
        <w:t xml:space="preserve">
       160. Бытовая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а также другие технически сложные товары бытового назначения до подачи в торговый зал или к месту выдачи покупки проходят предпродажную подготовку, которая включает: </w:t>
      </w:r>
      <w:r>
        <w:br/>
      </w:r>
      <w:r>
        <w:rPr>
          <w:rFonts w:ascii="Times New Roman"/>
          <w:b w:val="false"/>
          <w:i w:val="false"/>
          <w:color w:val="000000"/>
          <w:sz w:val="28"/>
        </w:rPr>
        <w:t xml:space="preserve">
      1) распаковку товара, удаление заводской смазки, пыли, стружек; </w:t>
      </w:r>
      <w:r>
        <w:br/>
      </w:r>
      <w:r>
        <w:rPr>
          <w:rFonts w:ascii="Times New Roman"/>
          <w:b w:val="false"/>
          <w:i w:val="false"/>
          <w:color w:val="000000"/>
          <w:sz w:val="28"/>
        </w:rPr>
        <w:t xml:space="preserve">
      2) осмотр товара, в частности: проверку комплектности, качества изделия, наличия необходимой информации, указанной в пункте 13 настоящих Правил; </w:t>
      </w:r>
      <w:r>
        <w:br/>
      </w:r>
      <w:r>
        <w:rPr>
          <w:rFonts w:ascii="Times New Roman"/>
          <w:b w:val="false"/>
          <w:i w:val="false"/>
          <w:color w:val="000000"/>
          <w:sz w:val="28"/>
        </w:rPr>
        <w:t xml:space="preserve">
      3) при необходимости сборку изделия и его наладку. </w:t>
      </w:r>
    </w:p>
    <w:bookmarkEnd w:id="184"/>
    <w:bookmarkStart w:name="z195" w:id="185"/>
    <w:p>
      <w:pPr>
        <w:spacing w:after="0"/>
        <w:ind w:left="0"/>
        <w:jc w:val="both"/>
      </w:pPr>
      <w:r>
        <w:rPr>
          <w:rFonts w:ascii="Times New Roman"/>
          <w:b w:val="false"/>
          <w:i w:val="false"/>
          <w:color w:val="000000"/>
          <w:sz w:val="28"/>
        </w:rPr>
        <w:t xml:space="preserve">
      161. По требованию покупателя продавец ознакомливает его с устройством и действием товаров, демонстрирует в собранном, технически исправном состоянии. Товары, не требующие специального оборудования для подключения, демонстрируются в действующем состоянии. </w:t>
      </w:r>
    </w:p>
    <w:bookmarkEnd w:id="185"/>
    <w:bookmarkStart w:name="z196" w:id="186"/>
    <w:p>
      <w:pPr>
        <w:spacing w:after="0"/>
        <w:ind w:left="0"/>
        <w:jc w:val="both"/>
      </w:pPr>
      <w:r>
        <w:rPr>
          <w:rFonts w:ascii="Times New Roman"/>
          <w:b w:val="false"/>
          <w:i w:val="false"/>
          <w:color w:val="000000"/>
          <w:sz w:val="28"/>
        </w:rPr>
        <w:t xml:space="preserve">
      162. Продавец или организация, выполняющая функции продавца по договору с ним, осуществляют сборку и (или) установку (подключение) на дому у покупателя технически сложного товара, самостоятельная сборка и (или) подключение которого покупателем в соответствии с требованиями стандартов или технической документацией, прилагаемой к товару (технический паспорт, инструкция по эксплуатации), не допускаются. </w:t>
      </w:r>
      <w:r>
        <w:br/>
      </w:r>
      <w:r>
        <w:rPr>
          <w:rFonts w:ascii="Times New Roman"/>
          <w:b w:val="false"/>
          <w:i w:val="false"/>
          <w:color w:val="000000"/>
          <w:sz w:val="28"/>
        </w:rPr>
        <w:t xml:space="preserve">
      Если стоимость сборки и (или) установки товара включена в его стоимость, то указанные работы выполняются продавцом или соответствующей организацией бесплатно. </w:t>
      </w:r>
      <w:r>
        <w:br/>
      </w:r>
      <w:r>
        <w:rPr>
          <w:rFonts w:ascii="Times New Roman"/>
          <w:b w:val="false"/>
          <w:i w:val="false"/>
          <w:color w:val="000000"/>
          <w:sz w:val="28"/>
        </w:rPr>
        <w:t xml:space="preserve">
      В случае, если стоимость сборки и (или) установки товара не включена в его стоимость, то продавец доводит до сведения покупателя при продаже товаров информацию об организациях, выполняющих указанные работы. </w:t>
      </w:r>
    </w:p>
    <w:bookmarkEnd w:id="186"/>
    <w:bookmarkStart w:name="z29" w:id="187"/>
    <w:p>
      <w:pPr>
        <w:spacing w:after="0"/>
        <w:ind w:left="0"/>
        <w:jc w:val="left"/>
      </w:pPr>
      <w:r>
        <w:rPr>
          <w:rFonts w:ascii="Times New Roman"/>
          <w:b/>
          <w:i w:val="false"/>
          <w:color w:val="000000"/>
        </w:rPr>
        <w:t xml:space="preserve"> 
Параграф 5. Требования к продаже парфюмерно- </w:t>
      </w:r>
      <w:r>
        <w:br/>
      </w:r>
      <w:r>
        <w:rPr>
          <w:rFonts w:ascii="Times New Roman"/>
          <w:b/>
          <w:i w:val="false"/>
          <w:color w:val="000000"/>
        </w:rPr>
        <w:t xml:space="preserve">
косметических товаров </w:t>
      </w:r>
    </w:p>
    <w:bookmarkEnd w:id="187"/>
    <w:bookmarkStart w:name="z197" w:id="188"/>
    <w:p>
      <w:pPr>
        <w:spacing w:after="0"/>
        <w:ind w:left="0"/>
        <w:jc w:val="both"/>
      </w:pPr>
      <w:r>
        <w:rPr>
          <w:rFonts w:ascii="Times New Roman"/>
          <w:b w:val="false"/>
          <w:i w:val="false"/>
          <w:color w:val="000000"/>
          <w:sz w:val="28"/>
        </w:rPr>
        <w:t xml:space="preserve">
       163. До подачи в торговый зал парфюмерно-косметические товары распаковываются и осматриваются, проверяются качество (по внешним признакам) каждой единицы товара и наличие на нем необходимой информации, указанных в пунктах 13 и 164 настоящих Правил. </w:t>
      </w:r>
    </w:p>
    <w:bookmarkEnd w:id="188"/>
    <w:bookmarkStart w:name="z198" w:id="189"/>
    <w:p>
      <w:pPr>
        <w:spacing w:after="0"/>
        <w:ind w:left="0"/>
        <w:jc w:val="both"/>
      </w:pPr>
      <w:r>
        <w:rPr>
          <w:rFonts w:ascii="Times New Roman"/>
          <w:b w:val="false"/>
          <w:i w:val="false"/>
          <w:color w:val="000000"/>
          <w:sz w:val="28"/>
        </w:rPr>
        <w:t xml:space="preserve">
      164. Информация о парфюмерно-косметических товарах помимо сведений, указанных в пункте 13 настоящих Правил, с учетом особенностей конкретного товара содержит сведения о его назначении, ингредиентах, входящих в состав изделия, действии и оказываемом эффекте, ограничениях (противопоказаниях) для применения, способах и условиях применения. </w:t>
      </w:r>
    </w:p>
    <w:bookmarkEnd w:id="189"/>
    <w:bookmarkStart w:name="z199" w:id="190"/>
    <w:p>
      <w:pPr>
        <w:spacing w:after="0"/>
        <w:ind w:left="0"/>
        <w:jc w:val="both"/>
      </w:pPr>
      <w:r>
        <w:rPr>
          <w:rFonts w:ascii="Times New Roman"/>
          <w:b w:val="false"/>
          <w:i w:val="false"/>
          <w:color w:val="000000"/>
          <w:sz w:val="28"/>
        </w:rPr>
        <w:t xml:space="preserve">
      165. Покупателю предоставляется возможность ознакомиться со свойствами товара (запах, цвет, объем и другое) и его специфическими характеристиками. </w:t>
      </w:r>
    </w:p>
    <w:bookmarkEnd w:id="190"/>
    <w:bookmarkStart w:name="z200" w:id="191"/>
    <w:p>
      <w:pPr>
        <w:spacing w:after="0"/>
        <w:ind w:left="0"/>
        <w:jc w:val="both"/>
      </w:pPr>
      <w:r>
        <w:rPr>
          <w:rFonts w:ascii="Times New Roman"/>
          <w:b w:val="false"/>
          <w:i w:val="false"/>
          <w:color w:val="000000"/>
          <w:sz w:val="28"/>
        </w:rPr>
        <w:t xml:space="preserve">
      166. При передаче товаров в упаковке с целлофановой оберткой или фирменной лентой покупателю предлагается возможность проверить содержимое упаковки путем снятия целлофана или фирменной ленты. Аэрозольная упаковка товара проверяется лицом, осуществляющим продажу, на функционирование упаковки в присутствии покупателя. </w:t>
      </w:r>
    </w:p>
    <w:bookmarkEnd w:id="191"/>
    <w:bookmarkStart w:name="z30" w:id="192"/>
    <w:p>
      <w:pPr>
        <w:spacing w:after="0"/>
        <w:ind w:left="0"/>
        <w:jc w:val="left"/>
      </w:pPr>
      <w:r>
        <w:rPr>
          <w:rFonts w:ascii="Times New Roman"/>
          <w:b/>
          <w:i w:val="false"/>
          <w:color w:val="000000"/>
        </w:rPr>
        <w:t xml:space="preserve"> 
Параграф 6. Требования к продаже легковых автомобилей, </w:t>
      </w:r>
      <w:r>
        <w:br/>
      </w:r>
      <w:r>
        <w:rPr>
          <w:rFonts w:ascii="Times New Roman"/>
          <w:b/>
          <w:i w:val="false"/>
          <w:color w:val="000000"/>
        </w:rPr>
        <w:t xml:space="preserve">
мототехники, прицепов и номерных агрегатов </w:t>
      </w:r>
    </w:p>
    <w:bookmarkEnd w:id="192"/>
    <w:bookmarkStart w:name="z201" w:id="193"/>
    <w:p>
      <w:pPr>
        <w:spacing w:after="0"/>
        <w:ind w:left="0"/>
        <w:jc w:val="both"/>
      </w:pPr>
      <w:r>
        <w:rPr>
          <w:rFonts w:ascii="Times New Roman"/>
          <w:b w:val="false"/>
          <w:i w:val="false"/>
          <w:color w:val="000000"/>
          <w:sz w:val="28"/>
        </w:rPr>
        <w:t xml:space="preserve">
       167. Легковые автомобили, мотоциклы и другие виды мототехники, прицепы и номерные агрегаты к ним проходят предпродажную подготовку, виды и объемы которой определяются изготовителями продукции. В сервисной книжке на товар или ином заменяющем ее документе продавец делает отметку о проведении такой подготовки. </w:t>
      </w:r>
    </w:p>
    <w:bookmarkEnd w:id="193"/>
    <w:bookmarkStart w:name="z202" w:id="194"/>
    <w:p>
      <w:pPr>
        <w:spacing w:after="0"/>
        <w:ind w:left="0"/>
        <w:jc w:val="both"/>
      </w:pPr>
      <w:r>
        <w:rPr>
          <w:rFonts w:ascii="Times New Roman"/>
          <w:b w:val="false"/>
          <w:i w:val="false"/>
          <w:color w:val="000000"/>
          <w:sz w:val="28"/>
        </w:rPr>
        <w:t xml:space="preserve">
      168. При демонстрации предлагаемого к продаже товара обеспечивается свободный доступ покупателя к нему. </w:t>
      </w:r>
    </w:p>
    <w:bookmarkEnd w:id="194"/>
    <w:bookmarkStart w:name="z203" w:id="195"/>
    <w:p>
      <w:pPr>
        <w:spacing w:after="0"/>
        <w:ind w:left="0"/>
        <w:jc w:val="both"/>
      </w:pPr>
      <w:r>
        <w:rPr>
          <w:rFonts w:ascii="Times New Roman"/>
          <w:b w:val="false"/>
          <w:i w:val="false"/>
          <w:color w:val="000000"/>
          <w:sz w:val="28"/>
        </w:rPr>
        <w:t xml:space="preserve">
      169.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для их государственной регистрации в установленном законодательством порядке. </w:t>
      </w:r>
    </w:p>
    <w:bookmarkEnd w:id="195"/>
    <w:bookmarkStart w:name="z204" w:id="196"/>
    <w:p>
      <w:pPr>
        <w:spacing w:after="0"/>
        <w:ind w:left="0"/>
        <w:jc w:val="both"/>
      </w:pPr>
      <w:r>
        <w:rPr>
          <w:rFonts w:ascii="Times New Roman"/>
          <w:b w:val="false"/>
          <w:i w:val="false"/>
          <w:color w:val="000000"/>
          <w:sz w:val="28"/>
        </w:rPr>
        <w:t xml:space="preserve">
      170. Продавец при передаче товара проверяет в присутствии покупателя качество выполненных работ по предпродажной подготовке товара, а также его комплектность. </w:t>
      </w:r>
    </w:p>
    <w:bookmarkEnd w:id="196"/>
    <w:bookmarkStart w:name="z31" w:id="197"/>
    <w:p>
      <w:pPr>
        <w:spacing w:after="0"/>
        <w:ind w:left="0"/>
        <w:jc w:val="left"/>
      </w:pPr>
      <w:r>
        <w:rPr>
          <w:rFonts w:ascii="Times New Roman"/>
          <w:b/>
          <w:i w:val="false"/>
          <w:color w:val="000000"/>
        </w:rPr>
        <w:t xml:space="preserve"> 
Параграф 7. Требования к продаже изделий из драгоценных </w:t>
      </w:r>
      <w:r>
        <w:br/>
      </w:r>
      <w:r>
        <w:rPr>
          <w:rFonts w:ascii="Times New Roman"/>
          <w:b/>
          <w:i w:val="false"/>
          <w:color w:val="000000"/>
        </w:rPr>
        <w:t xml:space="preserve">
металлов и драгоценных камней </w:t>
      </w:r>
    </w:p>
    <w:bookmarkEnd w:id="197"/>
    <w:bookmarkStart w:name="z205" w:id="198"/>
    <w:p>
      <w:pPr>
        <w:spacing w:after="0"/>
        <w:ind w:left="0"/>
        <w:jc w:val="both"/>
      </w:pPr>
      <w:r>
        <w:rPr>
          <w:rFonts w:ascii="Times New Roman"/>
          <w:b w:val="false"/>
          <w:i w:val="false"/>
          <w:color w:val="000000"/>
          <w:sz w:val="28"/>
        </w:rPr>
        <w:t xml:space="preserve">
       171. Реализация ювелирных изделий из драгоценных металлов и драгоценных камней, часов в корпусе из драгоценных металлов осуществляется через торговые объекты, оснащенные охранными элементами или специальной охраной. </w:t>
      </w:r>
    </w:p>
    <w:bookmarkEnd w:id="198"/>
    <w:bookmarkStart w:name="z206" w:id="199"/>
    <w:p>
      <w:pPr>
        <w:spacing w:after="0"/>
        <w:ind w:left="0"/>
        <w:jc w:val="both"/>
      </w:pPr>
      <w:r>
        <w:rPr>
          <w:rFonts w:ascii="Times New Roman"/>
          <w:b w:val="false"/>
          <w:i w:val="false"/>
          <w:color w:val="000000"/>
          <w:sz w:val="28"/>
        </w:rPr>
        <w:t xml:space="preserve">
      172. Изделия из драгоценных металлов и драгоценных камней до подачи в торговый зал проходят предпродажную подготовку, которая включает: </w:t>
      </w:r>
      <w:r>
        <w:br/>
      </w:r>
      <w:r>
        <w:rPr>
          <w:rFonts w:ascii="Times New Roman"/>
          <w:b w:val="false"/>
          <w:i w:val="false"/>
          <w:color w:val="000000"/>
          <w:sz w:val="28"/>
        </w:rPr>
        <w:t xml:space="preserve">
      1) осмотр и разбраковку изделий; </w:t>
      </w:r>
      <w:r>
        <w:br/>
      </w:r>
      <w:r>
        <w:rPr>
          <w:rFonts w:ascii="Times New Roman"/>
          <w:b w:val="false"/>
          <w:i w:val="false"/>
          <w:color w:val="000000"/>
          <w:sz w:val="28"/>
        </w:rPr>
        <w:t xml:space="preserve">
      2) проверку наличия на них оттисков государственного пробирного клейма Республики Казахстан (для изделий казахстанского производства) и изготовителя; </w:t>
      </w:r>
      <w:r>
        <w:br/>
      </w:r>
      <w:r>
        <w:rPr>
          <w:rFonts w:ascii="Times New Roman"/>
          <w:b w:val="false"/>
          <w:i w:val="false"/>
          <w:color w:val="000000"/>
          <w:sz w:val="28"/>
        </w:rPr>
        <w:t xml:space="preserve">
      3) сохранность пломб и ярлыков; </w:t>
      </w:r>
      <w:r>
        <w:br/>
      </w:r>
      <w:r>
        <w:rPr>
          <w:rFonts w:ascii="Times New Roman"/>
          <w:b w:val="false"/>
          <w:i w:val="false"/>
          <w:color w:val="000000"/>
          <w:sz w:val="28"/>
        </w:rPr>
        <w:t xml:space="preserve">
      4) сортировку по размерам. </w:t>
      </w:r>
      <w:r>
        <w:br/>
      </w:r>
      <w:r>
        <w:rPr>
          <w:rFonts w:ascii="Times New Roman"/>
          <w:b w:val="false"/>
          <w:i w:val="false"/>
          <w:color w:val="000000"/>
          <w:sz w:val="28"/>
        </w:rPr>
        <w:t>
</w:t>
      </w:r>
      <w:r>
        <w:rPr>
          <w:rFonts w:ascii="Times New Roman"/>
          <w:b w:val="false"/>
          <w:i w:val="false"/>
          <w:color w:val="ff0000"/>
          <w:sz w:val="28"/>
        </w:rPr>
        <w:t xml:space="preserve">      Сноска. Пункт 172 с изменениями, внесенными постановлением Правительства РК </w:t>
      </w:r>
      <w:r>
        <w:rPr>
          <w:rFonts w:ascii="Times New Roman"/>
          <w:b w:val="false"/>
          <w:i w:val="false"/>
          <w:color w:val="ff0000"/>
          <w:sz w:val="28"/>
        </w:rPr>
        <w:t xml:space="preserve">от 28.06.2008 </w:t>
      </w:r>
      <w:r>
        <w:rPr>
          <w:rFonts w:ascii="Times New Roman"/>
          <w:b w:val="false"/>
          <w:i w:val="false"/>
          <w:color w:val="000000"/>
          <w:sz w:val="28"/>
        </w:rPr>
        <w:t xml:space="preserve">N 637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000000"/>
          <w:sz w:val="28"/>
        </w:rPr>
        <w:t xml:space="preserve">). </w:t>
      </w:r>
    </w:p>
    <w:bookmarkEnd w:id="199"/>
    <w:bookmarkStart w:name="z207" w:id="200"/>
    <w:p>
      <w:pPr>
        <w:spacing w:after="0"/>
        <w:ind w:left="0"/>
        <w:jc w:val="both"/>
      </w:pPr>
      <w:r>
        <w:rPr>
          <w:rFonts w:ascii="Times New Roman"/>
          <w:b w:val="false"/>
          <w:i w:val="false"/>
          <w:color w:val="000000"/>
          <w:sz w:val="28"/>
        </w:rPr>
        <w:t xml:space="preserve">
      173. Объекты торговой деятельности, где производится продажа ювелирных изделий из драгоценных и полудрагоценных металлов и камней, оснащаются весовыми приборами соответствующих типов и классов точности. </w:t>
      </w:r>
      <w:r>
        <w:br/>
      </w:r>
      <w:r>
        <w:rPr>
          <w:rFonts w:ascii="Times New Roman"/>
          <w:b w:val="false"/>
          <w:i w:val="false"/>
          <w:color w:val="000000"/>
          <w:sz w:val="28"/>
        </w:rPr>
        <w:t xml:space="preserve">
      При продаже ювелирных изделий из драгоценных и полудрагоценных металлов и камней используются весы и разновесы, имеющие свидетельства уполномоченного органа в области технического регулирования и метрологии о своевременной поверке. </w:t>
      </w:r>
      <w:r>
        <w:br/>
      </w:r>
      <w:r>
        <w:rPr>
          <w:rFonts w:ascii="Times New Roman"/>
          <w:b w:val="false"/>
          <w:i w:val="false"/>
          <w:color w:val="000000"/>
          <w:sz w:val="28"/>
        </w:rPr>
        <w:t xml:space="preserve">
      Взвешивание золота и платины производится с точностью до 0,01 г, серебра - до 0,1 г. Драгоценные камни взвешиваются с точностью до 0,01 карата, полудрагоценные - до 0,01 г, поделочные до 0,1 г. </w:t>
      </w:r>
      <w:r>
        <w:br/>
      </w:r>
      <w:r>
        <w:rPr>
          <w:rFonts w:ascii="Times New Roman"/>
          <w:b w:val="false"/>
          <w:i w:val="false"/>
          <w:color w:val="000000"/>
          <w:sz w:val="28"/>
        </w:rPr>
        <w:t xml:space="preserve">
      Ювелирные и золотые изделия взвешиваются с точностью до 0,01 г, серебряные изделия - до 0,1 г. </w:t>
      </w:r>
      <w:r>
        <w:br/>
      </w:r>
      <w:r>
        <w:rPr>
          <w:rFonts w:ascii="Times New Roman"/>
          <w:b w:val="false"/>
          <w:i w:val="false"/>
          <w:color w:val="000000"/>
          <w:sz w:val="28"/>
        </w:rPr>
        <w:t xml:space="preserve">
      По требованию покупателя в его присутствии проводится взвешивание приобретенного изделия из драгоценных металлов и драгоценных камней без ярлыка массой до 1 кг на весах, имеющих погрешность определения массы не более 0,01 г, и массой от 1 кг до 10 кг на весах, имеющих погрешность определения не более 0,1 г. </w:t>
      </w:r>
      <w:r>
        <w:br/>
      </w:r>
      <w:r>
        <w:rPr>
          <w:rFonts w:ascii="Times New Roman"/>
          <w:b w:val="false"/>
          <w:i w:val="false"/>
          <w:color w:val="000000"/>
          <w:sz w:val="28"/>
        </w:rPr>
        <w:t>
</w:t>
      </w:r>
      <w:r>
        <w:rPr>
          <w:rFonts w:ascii="Times New Roman"/>
          <w:b w:val="false"/>
          <w:i w:val="false"/>
          <w:color w:val="ff0000"/>
          <w:sz w:val="28"/>
        </w:rPr>
        <w:t xml:space="preserve">      Сноска. Пункт 173 с изменениями, внесенными постановлением Правительства РК </w:t>
      </w:r>
      <w:r>
        <w:rPr>
          <w:rFonts w:ascii="Times New Roman"/>
          <w:b w:val="false"/>
          <w:i w:val="false"/>
          <w:color w:val="ff0000"/>
          <w:sz w:val="28"/>
        </w:rPr>
        <w:t xml:space="preserve">от 28.06.2008 </w:t>
      </w:r>
      <w:r>
        <w:rPr>
          <w:rFonts w:ascii="Times New Roman"/>
          <w:b w:val="false"/>
          <w:i w:val="false"/>
          <w:color w:val="000000"/>
          <w:sz w:val="28"/>
        </w:rPr>
        <w:t xml:space="preserve">N 637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000000"/>
          <w:sz w:val="28"/>
        </w:rPr>
        <w:t xml:space="preserve">). </w:t>
      </w:r>
    </w:p>
    <w:bookmarkEnd w:id="200"/>
    <w:bookmarkStart w:name="z208" w:id="201"/>
    <w:p>
      <w:pPr>
        <w:spacing w:after="0"/>
        <w:ind w:left="0"/>
        <w:jc w:val="both"/>
      </w:pPr>
      <w:r>
        <w:rPr>
          <w:rFonts w:ascii="Times New Roman"/>
          <w:b w:val="false"/>
          <w:i w:val="false"/>
          <w:color w:val="000000"/>
          <w:sz w:val="28"/>
        </w:rPr>
        <w:t xml:space="preserve">
      174. Предусмотренный настоящими Правилами порядок продажи изделий из золота полностью распространяется на изделия из платины и палладия. </w:t>
      </w:r>
    </w:p>
    <w:bookmarkEnd w:id="201"/>
    <w:bookmarkStart w:name="z209" w:id="202"/>
    <w:p>
      <w:pPr>
        <w:spacing w:after="0"/>
        <w:ind w:left="0"/>
        <w:jc w:val="both"/>
      </w:pPr>
      <w:r>
        <w:rPr>
          <w:rFonts w:ascii="Times New Roman"/>
          <w:b w:val="false"/>
          <w:i w:val="false"/>
          <w:color w:val="000000"/>
          <w:sz w:val="28"/>
        </w:rPr>
        <w:t xml:space="preserve">
      175. Продажа ювелирных изделий, предметов сервировки стола, украшений помещений и других изделий из драгоценных металлов (золото, серебро, платина, палладий и их сплавы), изделий с драгоценными камнями и жемчугом, а также изделий из драгоценных металлов со вставками из полудрагоценных, поделочных и синтетических камней, произведенных как в Республике Казахстан, так и ввезенных на ее территорию, осуществляется только при наличии на этих изделиях оттисков изготовителей. </w:t>
      </w:r>
      <w:r>
        <w:br/>
      </w:r>
      <w:r>
        <w:rPr>
          <w:rFonts w:ascii="Times New Roman"/>
          <w:b w:val="false"/>
          <w:i w:val="false"/>
          <w:color w:val="000000"/>
          <w:sz w:val="28"/>
        </w:rPr>
        <w:t xml:space="preserve">
      Продажа ограненных драгоценных природных камней и жемчуга осуществляется только при наличии сертификата на каждый камень или на набор продаваемых камней. </w:t>
      </w:r>
    </w:p>
    <w:bookmarkEnd w:id="202"/>
    <w:bookmarkStart w:name="z210" w:id="203"/>
    <w:p>
      <w:pPr>
        <w:spacing w:after="0"/>
        <w:ind w:left="0"/>
        <w:jc w:val="both"/>
      </w:pPr>
      <w:r>
        <w:rPr>
          <w:rFonts w:ascii="Times New Roman"/>
          <w:b w:val="false"/>
          <w:i w:val="false"/>
          <w:color w:val="000000"/>
          <w:sz w:val="28"/>
        </w:rPr>
        <w:t xml:space="preserve">
      176. При продаже изделий из драгоценных металлов и драгоценных камней, а также ограненных драгоценных природных камней используется индивидуальная упаковка. </w:t>
      </w:r>
    </w:p>
    <w:bookmarkEnd w:id="203"/>
    <w:bookmarkStart w:name="z211" w:id="204"/>
    <w:p>
      <w:pPr>
        <w:spacing w:after="0"/>
        <w:ind w:left="0"/>
        <w:jc w:val="both"/>
      </w:pPr>
      <w:r>
        <w:rPr>
          <w:rFonts w:ascii="Times New Roman"/>
          <w:b w:val="false"/>
          <w:i w:val="false"/>
          <w:color w:val="000000"/>
          <w:sz w:val="28"/>
        </w:rPr>
        <w:t xml:space="preserve">
      177. В случае, когда в целях проверки правильности маркировки изделия, в том числе веса, требуется снятие ярлыка, составляется акт с последующим указанием номера акта на ярлыке-дубликате магазина. Ярлык изготовителя сохраняется и навешивается на изделие вместе с дубликатом. </w:t>
      </w:r>
    </w:p>
    <w:bookmarkEnd w:id="204"/>
    <w:bookmarkStart w:name="z32" w:id="205"/>
    <w:p>
      <w:pPr>
        <w:spacing w:after="0"/>
        <w:ind w:left="0"/>
        <w:jc w:val="left"/>
      </w:pPr>
      <w:r>
        <w:rPr>
          <w:rFonts w:ascii="Times New Roman"/>
          <w:b/>
          <w:i w:val="false"/>
          <w:color w:val="000000"/>
        </w:rPr>
        <w:t xml:space="preserve"> 
Параграф 8. Требования к продаже аудио-, аудиовизуальной </w:t>
      </w:r>
      <w:r>
        <w:br/>
      </w:r>
      <w:r>
        <w:rPr>
          <w:rFonts w:ascii="Times New Roman"/>
          <w:b/>
          <w:i w:val="false"/>
          <w:color w:val="000000"/>
        </w:rPr>
        <w:t xml:space="preserve">
продукции, программам для электронных вычислительных </w:t>
      </w:r>
      <w:r>
        <w:br/>
      </w:r>
      <w:r>
        <w:rPr>
          <w:rFonts w:ascii="Times New Roman"/>
          <w:b/>
          <w:i w:val="false"/>
          <w:color w:val="000000"/>
        </w:rPr>
        <w:t xml:space="preserve">
машин и баз данных </w:t>
      </w:r>
    </w:p>
    <w:bookmarkEnd w:id="205"/>
    <w:bookmarkStart w:name="z212" w:id="206"/>
    <w:p>
      <w:pPr>
        <w:spacing w:after="0"/>
        <w:ind w:left="0"/>
        <w:jc w:val="both"/>
      </w:pPr>
      <w:r>
        <w:rPr>
          <w:rFonts w:ascii="Times New Roman"/>
          <w:b w:val="false"/>
          <w:i w:val="false"/>
          <w:color w:val="000000"/>
          <w:sz w:val="28"/>
        </w:rPr>
        <w:t>
       178. Продажа экземпляров аудиовизуальных произведений, фонограмм, программ для электронных вычислительных машин и баз данных на любых видах материальных носителей производится с соблюдением авторских и (или) смежных прав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на основе соглашений продавцов, реализующих данную продукцию, с правообладателями произведений. </w:t>
      </w:r>
    </w:p>
    <w:bookmarkEnd w:id="206"/>
    <w:bookmarkStart w:name="z213" w:id="207"/>
    <w:p>
      <w:pPr>
        <w:spacing w:after="0"/>
        <w:ind w:left="0"/>
        <w:jc w:val="both"/>
      </w:pPr>
      <w:r>
        <w:rPr>
          <w:rFonts w:ascii="Times New Roman"/>
          <w:b w:val="false"/>
          <w:i w:val="false"/>
          <w:color w:val="000000"/>
          <w:sz w:val="28"/>
        </w:rPr>
        <w:t xml:space="preserve">
      179. В отношении аудиовизуального произведения продавец помимо сведений, указанных в пункте 13 настоящих Правил, представляет покупателю следующую информацию: </w:t>
      </w:r>
      <w:r>
        <w:br/>
      </w:r>
      <w:r>
        <w:rPr>
          <w:rFonts w:ascii="Times New Roman"/>
          <w:b w:val="false"/>
          <w:i w:val="false"/>
          <w:color w:val="000000"/>
          <w:sz w:val="28"/>
        </w:rPr>
        <w:t xml:space="preserve">
      1) наименование фильма, студии, на которой снят фильм и год его выпуска; </w:t>
      </w:r>
      <w:r>
        <w:br/>
      </w:r>
      <w:r>
        <w:rPr>
          <w:rFonts w:ascii="Times New Roman"/>
          <w:b w:val="false"/>
          <w:i w:val="false"/>
          <w:color w:val="000000"/>
          <w:sz w:val="28"/>
        </w:rPr>
        <w:t xml:space="preserve">
      2) основные фильмографические данные (жанр, аннотация, сведения об авторе сценария, режиссере, композиторе, исполнителях главных ролей и другие); </w:t>
      </w:r>
      <w:r>
        <w:br/>
      </w:r>
      <w:r>
        <w:rPr>
          <w:rFonts w:ascii="Times New Roman"/>
          <w:b w:val="false"/>
          <w:i w:val="false"/>
          <w:color w:val="000000"/>
          <w:sz w:val="28"/>
        </w:rPr>
        <w:t xml:space="preserve">
      3) продолжительность фильма (в минутах); </w:t>
      </w:r>
      <w:r>
        <w:br/>
      </w:r>
      <w:r>
        <w:rPr>
          <w:rFonts w:ascii="Times New Roman"/>
          <w:b w:val="false"/>
          <w:i w:val="false"/>
          <w:color w:val="000000"/>
          <w:sz w:val="28"/>
        </w:rPr>
        <w:t xml:space="preserve">
      4) рекомендации по возрастному ограничению зрительской аудитории; </w:t>
      </w:r>
      <w:r>
        <w:br/>
      </w:r>
      <w:r>
        <w:rPr>
          <w:rFonts w:ascii="Times New Roman"/>
          <w:b w:val="false"/>
          <w:i w:val="false"/>
          <w:color w:val="000000"/>
          <w:sz w:val="28"/>
        </w:rPr>
        <w:t xml:space="preserve">
      5) сведения об обладателе авторских и (или) смежных прав на произведение. </w:t>
      </w:r>
    </w:p>
    <w:bookmarkEnd w:id="207"/>
    <w:bookmarkStart w:name="z214" w:id="208"/>
    <w:p>
      <w:pPr>
        <w:spacing w:after="0"/>
        <w:ind w:left="0"/>
        <w:jc w:val="both"/>
      </w:pPr>
      <w:r>
        <w:rPr>
          <w:rFonts w:ascii="Times New Roman"/>
          <w:b w:val="false"/>
          <w:i w:val="false"/>
          <w:color w:val="000000"/>
          <w:sz w:val="28"/>
        </w:rPr>
        <w:t xml:space="preserve">
      180 В отношении экземпляра фонограммы продавец помимо сведений, указанных в пункте 13 настоящих Правил, представляет покупателю следующую информацию: </w:t>
      </w:r>
      <w:r>
        <w:br/>
      </w:r>
      <w:r>
        <w:rPr>
          <w:rFonts w:ascii="Times New Roman"/>
          <w:b w:val="false"/>
          <w:i w:val="false"/>
          <w:color w:val="000000"/>
          <w:sz w:val="28"/>
        </w:rPr>
        <w:t xml:space="preserve">
      1) наименование каждого музыкального произведения, записанного на материальном носителе; </w:t>
      </w:r>
      <w:r>
        <w:br/>
      </w:r>
      <w:r>
        <w:rPr>
          <w:rFonts w:ascii="Times New Roman"/>
          <w:b w:val="false"/>
          <w:i w:val="false"/>
          <w:color w:val="000000"/>
          <w:sz w:val="28"/>
        </w:rPr>
        <w:t xml:space="preserve">
      2) продолжительность музыкального произведения (в минутах); </w:t>
      </w:r>
      <w:r>
        <w:br/>
      </w:r>
      <w:r>
        <w:rPr>
          <w:rFonts w:ascii="Times New Roman"/>
          <w:b w:val="false"/>
          <w:i w:val="false"/>
          <w:color w:val="000000"/>
          <w:sz w:val="28"/>
        </w:rPr>
        <w:t xml:space="preserve">
      3) сведения об авторах музыки и слов музыкального произведения; </w:t>
      </w:r>
      <w:r>
        <w:br/>
      </w:r>
      <w:r>
        <w:rPr>
          <w:rFonts w:ascii="Times New Roman"/>
          <w:b w:val="false"/>
          <w:i w:val="false"/>
          <w:color w:val="000000"/>
          <w:sz w:val="28"/>
        </w:rPr>
        <w:t xml:space="preserve">
      4) сведения об обладателе авторских и (или) смежных прав на произведение. </w:t>
      </w:r>
    </w:p>
    <w:bookmarkEnd w:id="208"/>
    <w:bookmarkStart w:name="z215" w:id="209"/>
    <w:p>
      <w:pPr>
        <w:spacing w:after="0"/>
        <w:ind w:left="0"/>
        <w:jc w:val="both"/>
      </w:pPr>
      <w:r>
        <w:rPr>
          <w:rFonts w:ascii="Times New Roman"/>
          <w:b w:val="false"/>
          <w:i w:val="false"/>
          <w:color w:val="000000"/>
          <w:sz w:val="28"/>
        </w:rPr>
        <w:t xml:space="preserve">
      181. В отношении программы для электронных вычислительных машин и базы данных продавец помимо сведений, указанных в пункте 13 настоящих Правил, представляет покупателю следующую информацию: </w:t>
      </w:r>
      <w:r>
        <w:br/>
      </w:r>
      <w:r>
        <w:rPr>
          <w:rFonts w:ascii="Times New Roman"/>
          <w:b w:val="false"/>
          <w:i w:val="false"/>
          <w:color w:val="000000"/>
          <w:sz w:val="28"/>
        </w:rPr>
        <w:t xml:space="preserve">
      1) наименование программы для электронных вычислительных машин и базы данных; </w:t>
      </w:r>
      <w:r>
        <w:br/>
      </w:r>
      <w:r>
        <w:rPr>
          <w:rFonts w:ascii="Times New Roman"/>
          <w:b w:val="false"/>
          <w:i w:val="false"/>
          <w:color w:val="000000"/>
          <w:sz w:val="28"/>
        </w:rPr>
        <w:t xml:space="preserve">
      2) системные требования; </w:t>
      </w:r>
      <w:r>
        <w:br/>
      </w:r>
      <w:r>
        <w:rPr>
          <w:rFonts w:ascii="Times New Roman"/>
          <w:b w:val="false"/>
          <w:i w:val="false"/>
          <w:color w:val="000000"/>
          <w:sz w:val="28"/>
        </w:rPr>
        <w:t xml:space="preserve">
      3)аннотацию, жанр; </w:t>
      </w:r>
      <w:r>
        <w:br/>
      </w:r>
      <w:r>
        <w:rPr>
          <w:rFonts w:ascii="Times New Roman"/>
          <w:b w:val="false"/>
          <w:i w:val="false"/>
          <w:color w:val="000000"/>
          <w:sz w:val="28"/>
        </w:rPr>
        <w:t xml:space="preserve">
      4) сведения об обладателе авторских и (или) смежных прав на произведение; </w:t>
      </w:r>
      <w:r>
        <w:br/>
      </w:r>
      <w:r>
        <w:rPr>
          <w:rFonts w:ascii="Times New Roman"/>
          <w:b w:val="false"/>
          <w:i w:val="false"/>
          <w:color w:val="000000"/>
          <w:sz w:val="28"/>
        </w:rPr>
        <w:t xml:space="preserve">
      5) использование приобретенного программного обеспечения путем приобретения "коробочной версии", лицензии на программное обеспечение. </w:t>
      </w:r>
    </w:p>
    <w:bookmarkEnd w:id="209"/>
    <w:bookmarkStart w:name="z216" w:id="210"/>
    <w:p>
      <w:pPr>
        <w:spacing w:after="0"/>
        <w:ind w:left="0"/>
        <w:jc w:val="both"/>
      </w:pPr>
      <w:r>
        <w:rPr>
          <w:rFonts w:ascii="Times New Roman"/>
          <w:b w:val="false"/>
          <w:i w:val="false"/>
          <w:color w:val="000000"/>
          <w:sz w:val="28"/>
        </w:rPr>
        <w:t xml:space="preserve">
      182. Товар эротического содержания допускается к реализации только в специализированных магазинах. </w:t>
      </w:r>
    </w:p>
    <w:bookmarkEnd w:id="210"/>
    <w:bookmarkStart w:name="z217" w:id="211"/>
    <w:p>
      <w:pPr>
        <w:spacing w:after="0"/>
        <w:ind w:left="0"/>
        <w:jc w:val="both"/>
      </w:pPr>
      <w:r>
        <w:rPr>
          <w:rFonts w:ascii="Times New Roman"/>
          <w:b w:val="false"/>
          <w:i w:val="false"/>
          <w:color w:val="000000"/>
          <w:sz w:val="28"/>
        </w:rPr>
        <w:t xml:space="preserve">
      183. Торговля экземплярами аудиовизуальных произведений, фонограмм, программ для электронных вычислительных машин, базы данных на любых видах материальных носителей разрешается только при наличии выходных данных на упаковке и (или) наклейке: наименования и местонахождения изготовителя (импортера) экземпляров продукции, сведений об обладателе авторских и (или) смежных прав. </w:t>
      </w:r>
    </w:p>
    <w:bookmarkEnd w:id="211"/>
    <w:bookmarkStart w:name="z218" w:id="212"/>
    <w:p>
      <w:pPr>
        <w:spacing w:after="0"/>
        <w:ind w:left="0"/>
        <w:jc w:val="both"/>
      </w:pPr>
      <w:r>
        <w:rPr>
          <w:rFonts w:ascii="Times New Roman"/>
          <w:b w:val="false"/>
          <w:i w:val="false"/>
          <w:color w:val="000000"/>
          <w:sz w:val="28"/>
        </w:rPr>
        <w:t xml:space="preserve">
      184. Продукция, имеющая возрастные ограничения зрительской аудитории, демонстрируется и реализуется только лицам, достигшим возраста, указанного на упаковке продукции. </w:t>
      </w:r>
      <w:r>
        <w:br/>
      </w:r>
      <w:r>
        <w:rPr>
          <w:rFonts w:ascii="Times New Roman"/>
          <w:b w:val="false"/>
          <w:i w:val="false"/>
          <w:color w:val="000000"/>
          <w:sz w:val="28"/>
        </w:rPr>
        <w:t xml:space="preserve">
  </w:t>
      </w:r>
    </w:p>
    <w:bookmarkEnd w:id="212"/>
    <w:bookmarkStart w:name="z223" w:id="213"/>
    <w:p>
      <w:pPr>
        <w:spacing w:after="0"/>
        <w:ind w:left="0"/>
        <w:jc w:val="both"/>
      </w:pPr>
      <w:r>
        <w:rPr>
          <w:rFonts w:ascii="Times New Roman"/>
          <w:b w:val="false"/>
          <w:i w:val="false"/>
          <w:color w:val="000000"/>
          <w:sz w:val="28"/>
        </w:rPr>
        <w:t xml:space="preserve">
      184-1. Торговля экземплярами аудио-, аудиовизуальных произведений, программ для электронно-вычислительных машин и баз данных на любых материальных носителях осуществляется только в торговых домах и магазинах. </w:t>
      </w:r>
      <w:r>
        <w:br/>
      </w:r>
      <w:r>
        <w:rPr>
          <w:rFonts w:ascii="Times New Roman"/>
          <w:b w:val="false"/>
          <w:i w:val="false"/>
          <w:color w:val="000000"/>
          <w:sz w:val="28"/>
        </w:rPr>
        <w:t>
</w:t>
      </w:r>
      <w:r>
        <w:rPr>
          <w:rFonts w:ascii="Times New Roman"/>
          <w:b w:val="false"/>
          <w:i w:val="false"/>
          <w:color w:val="ff0000"/>
          <w:sz w:val="28"/>
        </w:rPr>
        <w:t xml:space="preserve">      Сноска. Параграф 8 дополнен пунктом 184-1 в соответствии с постановлением Правительства РК </w:t>
      </w:r>
      <w:r>
        <w:rPr>
          <w:rFonts w:ascii="Times New Roman"/>
          <w:b w:val="false"/>
          <w:i w:val="false"/>
          <w:color w:val="ff0000"/>
          <w:sz w:val="28"/>
        </w:rPr>
        <w:t xml:space="preserve">от 28.06.2008 </w:t>
      </w:r>
      <w:r>
        <w:rPr>
          <w:rFonts w:ascii="Times New Roman"/>
          <w:b w:val="false"/>
          <w:i w:val="false"/>
          <w:color w:val="000000"/>
          <w:sz w:val="28"/>
        </w:rPr>
        <w:t xml:space="preserve">N 637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000000"/>
          <w:sz w:val="28"/>
        </w:rPr>
        <w:t xml:space="preserve">). </w:t>
      </w:r>
    </w:p>
    <w:bookmarkEnd w:id="213"/>
    <w:bookmarkStart w:name="z33" w:id="214"/>
    <w:p>
      <w:pPr>
        <w:spacing w:after="0"/>
        <w:ind w:left="0"/>
        <w:jc w:val="left"/>
      </w:pPr>
      <w:r>
        <w:rPr>
          <w:rFonts w:ascii="Times New Roman"/>
          <w:b/>
          <w:i w:val="false"/>
          <w:color w:val="000000"/>
        </w:rPr>
        <w:t xml:space="preserve"> 
7. Контроль за соблюдением настоящих Правил </w:t>
      </w:r>
    </w:p>
    <w:bookmarkEnd w:id="214"/>
    <w:bookmarkStart w:name="z219" w:id="215"/>
    <w:p>
      <w:pPr>
        <w:spacing w:after="0"/>
        <w:ind w:left="0"/>
        <w:jc w:val="both"/>
      </w:pPr>
      <w:r>
        <w:rPr>
          <w:rFonts w:ascii="Times New Roman"/>
          <w:b w:val="false"/>
          <w:i w:val="false"/>
          <w:color w:val="000000"/>
          <w:sz w:val="28"/>
        </w:rPr>
        <w:t>
       185. Контроль за соблюдением требований настоящих Правил осуществляется уполномоченным органом и другими государственными органами в пределах их компетенции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w:t>
      </w:r>
      <w:r>
        <w:rPr>
          <w:rFonts w:ascii="Times New Roman"/>
          <w:b w:val="false"/>
          <w:i w:val="false"/>
          <w:color w:val="000000"/>
          <w:sz w:val="28"/>
        </w:rPr>
        <w:t xml:space="preserve"> Казахстан</w:t>
      </w:r>
      <w:r>
        <w:rPr>
          <w:rFonts w:ascii="Times New Roman"/>
          <w:b w:val="false"/>
          <w:i w:val="false"/>
          <w:color w:val="000000"/>
          <w:sz w:val="28"/>
        </w:rPr>
        <w:t xml:space="preserve">. </w:t>
      </w:r>
    </w:p>
    <w:bookmarkEnd w:id="215"/>
    <w:bookmarkStart w:name="z220" w:id="216"/>
    <w:p>
      <w:pPr>
        <w:spacing w:after="0"/>
        <w:ind w:left="0"/>
        <w:jc w:val="both"/>
      </w:pPr>
      <w:r>
        <w:rPr>
          <w:rFonts w:ascii="Times New Roman"/>
          <w:b w:val="false"/>
          <w:i w:val="false"/>
          <w:color w:val="000000"/>
          <w:sz w:val="28"/>
        </w:rPr>
        <w:t xml:space="preserve">
      186. Субъект торговой деятельности оказывает содействие должностным лицам уполномоченных органов в проведении проверки и принимает меры к устранению недостатков и нарушений, выявленных в ходе проведенной проверки. </w:t>
      </w:r>
    </w:p>
    <w:bookmarkEnd w:id="216"/>
    <w:bookmarkStart w:name="z221" w:id="217"/>
    <w:p>
      <w:pPr>
        <w:spacing w:after="0"/>
        <w:ind w:left="0"/>
        <w:jc w:val="both"/>
      </w:pPr>
      <w:r>
        <w:rPr>
          <w:rFonts w:ascii="Times New Roman"/>
          <w:b w:val="false"/>
          <w:i w:val="false"/>
          <w:color w:val="000000"/>
          <w:sz w:val="28"/>
        </w:rPr>
        <w:t xml:space="preserve">
      187. По результатам проведенных проверок при выявлении нарушений действующего законодательства Республики Казахстан контролирующие органы принимают меры, предусмотренные законодательством Республики Казахстан. </w:t>
      </w:r>
    </w:p>
    <w:bookmarkEnd w:id="217"/>
    <w:bookmarkStart w:name="z222" w:id="218"/>
    <w:p>
      <w:pPr>
        <w:spacing w:after="0"/>
        <w:ind w:left="0"/>
        <w:jc w:val="both"/>
      </w:pPr>
      <w:r>
        <w:rPr>
          <w:rFonts w:ascii="Times New Roman"/>
          <w:b w:val="false"/>
          <w:i w:val="false"/>
          <w:color w:val="000000"/>
          <w:sz w:val="28"/>
        </w:rPr>
        <w:t>
      188. Субъекты торговой деятельности несут ответственность за нарушение настоящих Правил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