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d28a3" w14:textId="aed28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чрезвычайного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апреля 2005 года N 325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Выделить акиму Кызылординской области из чрезвычайного резерва Правительства Республики Казахстан на ликвидацию чрезвычайных ситуаций природного и техногенного характера, предусмотренного в республиканском бюджете на 2005 год, 350000000 (триста пятьдесят миллионов) тенге для осуществления мероприятий по строительству и капитальному ремонту школы в аульном округе Ирколь г. Кызылорды, жилых домов, дамб, магистральных каналов, разрушенных в результате паводка на реке Сырдарье, а также на компенсацию расходов по ранее выполненным аварийно-спасательным работам.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Министерству финансов Республики Казахстан осуществить контроль за целевым использованием выделенных средств.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Акиму Кызылординской области представить Министерству по чрезвычайным ситуациям Республики Казахстан отчет об объемах и стоимости выполненных работ за 2005 год.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Настоящее постановление вводится в действие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