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107e" w14:textId="13e1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"Республиканский литературно-художественный журнал "Жалын" Министерства культуры, информации и общественного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2005 года N 303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Реорганизовать республиканское государственное казенное предприятие "Республиканский литературно-художественный журнал "Жалын" Министерства культуры, информации и общественного согласия Республики Казахстан путем преобразования в товарищество с ограниченной ответственностью "Журнал "Жалын" (далее - Товарищество) со стопроцентным участием государства в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Комитету государственного имущества и приватизации Министерства финансов Республики Казахстан совместно с Комитетом информации и архивов Министерства культуры, информации и спорта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утвердить устав Товарищества, определив основным предметом его деятельности издание журнала "Жалын", сохранение и развитие литературных традиций;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передать Комитету информации и архивов Министерства культуры, информации и спорта Республики Казахстан права владения и пользования государственной долей участия Товарищества;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принять иные меры по реализации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Внести в некоторые решения Правительства Республики Казахстан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раздел "г. Алматы" дополнить строкой, порядковый номер 123-99,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"123-99      ТОО "Журнал "Жалын";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раздел "Комитету информации и архивов Министерства культуры, информации и спорта Республики Казахстан" дополнить строкой, порядковый номер 224-24,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"224-24      ТОО "Журнал "Жалын".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