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fd87" w14:textId="3b9f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акционерного общества "Центр международ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3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Центр международных программ" (далее - Общество) со 100-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Президента Республики Казахстан "Болаша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порядке обеспечить формирование уставного капитала Общества в размере 120000000 (сто двадцать миллионов) тенге за счет средств республиканск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образования и науки Республики Казахстан права владения и пользования государственным пакетом акций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Общество поставщиком услуг по реализации международных программ подготовки, переподготовки и повышения квалификации кадров за рубежом, в том числе международной стипендии Президента Республики Казахстан "Болашак", закупка которых имеет важное стратегическое значени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6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2. АО "Центр международных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ются отраслевым министерствам и иным государственным орг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0. АО "Центр международных программ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