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9b91" w14:textId="35a9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Закон Республики Казахстан "О государственной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2005 года N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службе".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и изменений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государственной службе"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г. "О государственной службе" (Ведомости Парламента Республики Казахстан, 1999 г., N 21, ст. 773; 2001 г., N 13-14, ст. 170; 2003 г., N 4, ст. 24; N 18, ст. 142) следующие дополнения и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статью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"ротация - должностные перемещения государственных служащих между государственными органами, а также между структурными подразделениями государственного органа.";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"административных"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8-1), 14-1)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согласование досрочного снятия дисциплинарных взысканий с административных государственных служащих за совершение коррупционного правонарушения;";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разработка предложений по повышению качества услуг, предоставляемых государственными органами;";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Уполномоченный орган имеет в областях, городах Астане и Алматы дисциплинарные советы, типовое положение о которых утверждается Президентом Республики Казахстан по представлению уполномоченного органа.";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"административным", "административного"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наличии у государственного служащего не снятого в установленном законодательством Республики Казахстан порядке дисциплинарного взыскания за коррупционное правонарушение занятие административной государственной должности в порядке перевода не допускается.";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 "постоянной основе," дополнить соответственно словами "судьи,", "судьями";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словами "и его территориальными подразделениями";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"с момента прохождения конкурса" заменить словами "со дня их зачисления";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пункт 1 статьи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Для гражданина, принятого на административную государственную службу впервые или вновь после ее прекращения, а также принятого на административную государственную должность вышестоящей категории, может быть установлено испытание на срок до трех месяцев.";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6) дополнить статьей 18-1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18-1. Ротация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государственной службе может осуществляться ротация государственных служащих. Порядок и условия ротации государственных служащих определяются Президентом Республики Казахстан по представлению уполномоченного органа.";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статью 20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20. Кадровый резерв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занятия политических и административных государственных должностей формируется кадровый резерв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формирования и организация работы с кадровым резервом регулируются Положением о кадровом резерве государственной службы, утверждаемым Президентом Республики Казахстан по представлению уполномоченного органа.";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статье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вступление в законную силу обвинительного приговора суда;";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слова "о труде и государственной службе"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"от должностей"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первого официального опубликования, за исключением абзацев седьмого и восьмого подпункта 2) статьи 1, которые вводятся в действие с 1 июля 2005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