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c625" w14:textId="b7cc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июля 2003 года N 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2005 года N 249.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июля 2003 года N 742 "Об образовании Межведомственной координационной комиссии по вопросам обеспечения реализации проекта "Регулирование русла реки Сырдарьи и сохранение северной части Аральского моря (фаза 1)"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2005 года N 249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2003 года N 742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координационной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реализации проекта "Регулирование русла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реки Сырдарьи и сохранение северной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Аральского моря (фаза 1)"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Ахметжан Смагулович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Куришбаев Акылбек Кажыгулович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Кеншимов Амирхан Кадирбекович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Нигматулин Ерлан Зайруллаевич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экологии и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Караманов                     - член Комитета по вопросам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Узакбай Караманович             и природопользования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Арифханов Айдар Абдразакович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Бекжанов Жамбыл Лесбекович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Наталья Артемовна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Оразбаев Бырлык Есиркепович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Рябцев Анатолий Дмитриевич    - председатель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Караманов Аскар Узакбаевич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делам строительства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коммунального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Еламанов Бекмырза Кайыпулы    - заместитель акима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Толебаев Кенжехан Атакулович  -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