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fb75" w14:textId="651fb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Польша о сотрудничестве в борьбе с организованной преступностью и иными видами преступлений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марта 2005 года
N 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Республики Польша о сотрудничестве в борьбе с организованной преступностью и иными видами преступлений, совершенное в городе Варшаве 24 мая 2002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Польша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Казахстан о сотрудничестве </w:t>
      </w:r>
      <w:r>
        <w:br/>
      </w:r>
      <w:r>
        <w:rPr>
          <w:rFonts w:ascii="Times New Roman"/>
          <w:b/>
          <w:i w:val="false"/>
          <w:color w:val="000000"/>
        </w:rPr>
        <w:t xml:space="preserve">
в борьбе с организованной преступностью </w:t>
      </w:r>
      <w:r>
        <w:br/>
      </w:r>
      <w:r>
        <w:rPr>
          <w:rFonts w:ascii="Times New Roman"/>
          <w:b/>
          <w:i w:val="false"/>
          <w:color w:val="000000"/>
        </w:rPr>
        <w:t>
и иными видами преступлений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30 марта 2005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Республики Польша, далее именуемые Сторонами: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стремясь развивать и укреплять отношения дружбы и сотрудничества между обоими государствами,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уважая национальное законодательство своих государств и руководствуясь принципами равенства, взаимности и обоюдной пользы,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обеспокоенные распространением организованной преступности и других видов преступлений,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убежденные в существенном значении сотрудничества правоохранительных органов для эффективного предупреждения организованной преступности и иных видов преступлений и борьбы с ними,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стремясь к выработке оптимальных принципов, форм и способов оперативной работы и предупредительных действий этих органов,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обязуются сотрудничать по предупреждению организованной преступности и иных видов преступлений, в борьбе с ними и при выявлении виновных лиц, совершивших следующие виды преступлений: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против жизни и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против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незаконного культивирования растений, предназначенных для изготовления наркотических средств и психотропных веществ, производства этих средств и прекурсоров, их незаконной переработки, перевозки и оборота;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терроризм и захват заложников;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незаконный ввоз мигрантов, торговля людьми и принуждение к проституции;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изготовление текстов, фотографий или других материалов, имеющих характер порнографии;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незаконное изготовление и оборот оружия, боеприпасов, взрывчатых и других опасных веществ, ядерных и радиоактивных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кража произведений искусства и культурного наследия;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подделка денежных знаков, платежных карточек, чеков и иных расчетных и платежных документов, ценных бумаг, а также других официальных документов и введение их в оборот;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незаконная экономическая деятельность, легализация доходов от преступлений, налоговых преступлений;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коррупция государственных служащих;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против охраняемой законом природной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обязуются сотрудничать по иным видам преступлений, не перечисленным в пункте 1 настоящей статьи.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реализации сотрудничества, о котором идет речь в статье 1 настоящего Соглашения, Стороны в соответствии с национальным законодательством своих государств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передавать друг другу информацию относительно: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виновных лиц, организаторов и участников преступных действий;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преступных связей между виновными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структур преступных групп и организаций и методах их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типичного поведения отдельных виновных лиц и их группировок;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существенных обстоятельств дел, касающихся времени, места, способах совершения преступления, его предмета и особенностях;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нарушенных положений уголовного права;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мероприятий, предпринятых правоохранительными органами государств Сторон и об их результатах по конкретным преступлениям;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розыск лиц, подозреваемых в совершении преступлений, перечисленных в статье 1 настоящего Соглашения, или уклоняющихся от судебного наказания за их совершение;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розыск лиц, без вести пропавших, принимать меры, связанные с необходимостью идентификации неизвестных лиц, а также по опознанию трупов;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необходимости предпринимать и исполнять без промедления соответствующие оперативно-розыскные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обмениваться опытом работы и информацией, о методах борьбы с преступностью, а также о новых формах преступной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обмениваться законодательными актами в сфере борьбы с преступностью, а также результатами исследований в области криминалистики и криминологии;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предоставлять друг другу информацию о предметах, связанных с совершением преступлений;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 согласованию Сторон предоставлять техническое оборудование, предназначенное для борьбы с преступностью;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организовывать обмен экспертов для профессионального совершенствования, в частности, в области криминалистической техники и методов борьбы с преступлениями, обмен профессиональной литературой и другими публикациями, касающимися предмета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 согласованию Сторон могут предприниматься другие формы сотрудничества.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Стороны, в рамках, предусмотренных подпунктом 3 пункта 1 статьи 1, независимо от информации, перечисленной в пункте 1 статьи 2, настоящего Соглашения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передавать друг другу информацию 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незаконном обороте наркотических средств, психотропных веществ и прекурсоров, а также о лицах, причастных к их незаконному обороту;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местах и методах их изготовления, хранения, используемых средствах транспорта, маршрутах движения и местах доставки наркотических средств, психотропных веществ и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предоставлять друг другу образцы новых наркотических средств, психотропных веществ, как растительного, так и синтетического происхождения и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обмениваться опытом работы в сфере контроля за законным оборотом наркотических средств, психотропных веществ и прекурсоров.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обмениваться информацией о запланированных и совершенных террористических актах, о способе действия виновных лиц и о террористических группировках, планирующих или совершающих преступления, представляющие угрозу интересам государств Сторон.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борьбы с незаконным ввозом мигрантов Стороны будут передавать друг другу информацию, необходимую для предупреждения этого вида преступлений и борьбы с ним, а особенно информацию об организаторах незаконного ввоза мигрантов, образцах документов,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требуемых для пересечения государственной границы, печатей, проставляемых на этих документах, а также видах виз и символов.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Все контакты, целью которых является выполнение настоящего Соглашения, будут осуществляться непосредственно между компетентными государственными органами или их уполномоченными представителями.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Компетентными органами, о которых идет речь в пункте 1, являются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стороны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Генеральная Прокуратура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Комитет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Агентство финансовой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Таможенный комитет Министерства государственных доходов,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стороны Республики Польша: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Министр, компетентный по внутренним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Министр, компетентный по вопросам финансовых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Министр, компетентный по вопросам публичных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Шеф Управления по охране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Главный комендант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Главный комендант пограничной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или любой орган, уполномоченный в соответствии с национальным законодательством государств Сторон, выполнять сотрудничество, предусмотренное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изменения официального наименования компетентных органов Стороны незамедлительно уведомляют об этом друг друга по дипломатическим каналам.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целях реализации положений настоящего Соглашения, органы, перечисленные в статье 6, в рамках своих компетенции, уполномочены заключать исполнительные протоколы по конкретным сферам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взаимному согласию Сторон в настоящее Соглашение могут вноситься изменения и дополнения, которые оформляются протоколами, являющимися неотъемлемой частью настоящего Соглашения.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обязуются обеспечить охрану конфиденциальной предоставляемой информации и использовать только в целях выполнения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обязуются не предоставлять третьей стороне сведения, документацию и техническое оборудование, полученные в соответствии с настоящим Соглашением, без письменного согласия предоставляющей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возникновения вероятности разглашения или разглашения конфиденциальной информации, передаваемой одной Стороной, другая Сторона незамедлительно ставит в известность об этом событии передающую Сторону, информирует об обстоятельствах события и его последствиях, а также о мерах, предпринятых для предупреждения таких событий.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Стороны обеспечат сохранность передаваемых друг другу личных данных в соответствии с национальным законодательством своих государств и действующими международными договорами.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Если одна Сторона сочтет, что передача информации, о которой идет речь в статьях 2-5 настоящего Соглашения или реализация совместного мероприятия может нарушить ее государственный суверенитет, безопасность или принципы правопорядка, она может частично или полностью отказать в сотрудничестве или предложить определенные условия, необходимые для выполнения положений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передают друг другу фамилии лиц, которые должны участвовать в обмене экспертами не позднее чем за две недели до запланированной даты этого мероприятия.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Органы, перечисленные в статье 6 настоящего Соглашения, могут осуществлять консультации для обеспечения эффективности сотрудничества, являющегося предметом настоящего Соглашения.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положений о правовой помощи по уголовным делам, экстрадиции и других обязательств Сторон, вытекающих из международных договоров.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Расходы по выполнению положений настоящего Соглашения Стороны несут самостоятельно в пределах, необходимых для выполнения ими своих обязательств. В случае необходимости Стороны несут совместные расходы по настоящему соглашению, что определяется решениями компетентных органов Сторон по каждому конкретному случаю.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Споры относительно толкования или применения настоящего Соглашения будут решаться путем непосредственных переговоров между органами, перечисленными в статье 6 в рамках их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необходимости создается согласительная комиссия из равного числа полномочных представителей Сторон для разрешения спорных вопросов. Протокол заседания Согласительной комиссии, подписанный полномочными представителями Сторон, принимается к исполнению компетентными органами Сторон.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органы Сторон по вопросам, связанным с выполнением настоящего Соглашения, пользуются своим государственным языком либо русским языком.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с даты получения последнего письменного уведомления Сторон, ноты одной из которых уведомят другую Сторону о выполнении всех внутригосударственных процедур, необходимых для вступления настоящего Соглашения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неопределенное время. Оно может быть расторгнуто каждой из Сторон путем письменного уведомления. В этом случае Соглашение теряет силу по истечении 6 месяцев со дня получения ноты о расторжении.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Варшава 24 мая 2002 года в двух экземплярах, каждый из которых составлен на казахском, польском и русском языках, причем все тексты имеют одинаковую силу. В случае возникновения разногласий в толковании положений настоящего Соглашения,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 Республики Польша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