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21bd" w14:textId="6d02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19 марта 2004 года N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2005 года N 215.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марта 2004 года N 344 "Об утверждении Плана развития закрытого акционерного общества "Государственный накопительный пенсионный фонд" на 2004-2006 годы".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2005 года N 215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июля 2002 года N 837 "О некоторых вопросах закрытого акционерного общества "Государственный накопительный пенсионный фонд":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"закрытого акционерного общества "Государственный накопительный пенсионный фонд" (далее - ЗАО "ГНПФ") заменить словами "акционерного общества "Накопительный пенсионный фонд "ГНПФ";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2, 3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29.04.2009 N 598.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26.07.2007 N 633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