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761" w14:textId="39b1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июля 2003 года N 753 и от 9 марта 2004 года N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2005 года
N 169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июля 2003 года N 753 "О Концепции развития финансового сектора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Концепции развития финансового сектора Республики Казахстан, одобренной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в "Основных мерах" подпункта б) "Казахстанская ипотечная компания и Фонд гарантирования ипотечных кредитов" подраздела 1 "Развитие кредитных учреждений" раздела III "Институциональное развитие участников финансового рынка" исключить слова "программы развития системы ипотечного кредитования на 2003-2006 годы и";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2004 года N 287 "Об утверждении Плана мероприятий на 2003-2006 годы по реализации Концепции развития финансового сектора Республики Казахстан" (САПП Республики Казахстан, 2004 г., N 12, ст. 158):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Плане мероприятий на 2003-2006 годы по реализации Концепции развития финансового сектора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3.2.1.,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