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a723" w14:textId="c12a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лейменове Н.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05 года
N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улейменова Насиполлу Зейнуловича председателем Комитета природоохранного контроля Министерства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