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de86" w14:textId="8c7d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2005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организации автобусного производства и обновления автобусного парка в Казахстане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2005 год на неотложные затраты, 660000000 (шестьсот шестьдесят миллионов) тенге на увеличение уставного капитала открытого акционерного общества "Национальная компания "Казахстан инжиниринг".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срок до 1 августа текущего года обеспечить осуществление открытым акционерным обществом "Национальная компания "Казахстан инжиниринг" совместно с открытым акционерным обществом "КамАЗ" ( г. Набережные Челны, Российская Федерация) сборки автобусов городского типа и организации их сборочного производства в городе Кокшетау, а также их реализацию, в том числе в лизинг, на средства, полученные в соответствии с пунктом 1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