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782" w14:textId="b67e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акта государственной приемочной комиссии о приемке в эксплуатацию моста через реку Иртыш в городе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2005 года N 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акт государственной приемочной комиссии о приемке в эксплуатацию моста через реку Иртыш в городе Семипалатинске.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УТВЕРЖДЕН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от 28 января 2005 г. N 74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приемочной комиссии о приемке в эксплуатацию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моста через реку Иртыш в городе Семипалатинске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9 августа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комиссия, назначенная Постановлением Правительства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870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августа 2002 г. и внесенные к ним изменений ППРК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N 913 </w:t>
      </w:r>
      <w:r>
        <w:rPr>
          <w:rFonts w:ascii="Times New Roman"/>
          <w:b w:val="false"/>
          <w:i w:val="false"/>
          <w:color w:val="000000"/>
          <w:sz w:val="28"/>
        </w:rPr>
        <w:t>  от 9 сентября 2003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731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июля 2004 года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Мусайбеков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 Сакен Жунусбекович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Караманов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 Аскар Узакбаевич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Омаров Нурлан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аким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 Сраилевич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Нугербеков Серик Нугербекович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директор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регулирования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коммуникаций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Бисенов Жалгасбай Абуович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Байнаков Рахмет Газизович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долга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Алмухамбетов Орал Жексембаевич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начальник отдела защиты имущественных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 государства управления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имущественных прав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договоров и претензионно-исковой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работы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Утегулов Маулен Амангельдиевич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заимствования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кредитования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Темный Григорий Владимирович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областного управления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ситуациям,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Соловьев Владимир Васильевич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председатель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областного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Нуркенов Аманбай Мухамедьярович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архитектурно-строительного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Чакенов Мейрамбек Садвокасович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начальник управления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внутренних дел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подполковник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Якупов Валерий Саримович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начальник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Казахстанского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Уранхаев Нурлан Тельманович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начальник управления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транспорта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Турлыханов Кайрат Болатович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Беккер Владимир Робертович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начальник управления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службы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полковник внутренней службы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УСТАНОВИЛА: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Акимат Восточно-Казахстанской области совместно с Генеральным подрядчиком, компанией "Ishikawajima-Harima Heavy Industries Co., Ltd." (IHI) предъявлено к приемке в эксплуатацию автодорожный висячий мост через р. Иртыш с подъездными дорогами, путепроводами, благоустройством и коммуникационным тоннелем под рекой Иртыш в городе Семипалатинске Восточно-Казахстанской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адресу: 490047 г. Семипалатинск, ул. Б.Турлыханова,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осуществлено на основании Соглашения о Займе KAZ Р-2 заключенного между Правительством Республики Казахстан и Международным фондом экономического сотрудничества, Япония от 12 марта 1997 г.,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за N 1212 от 4 августа 1997 г. и ратифицированного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за N 103-ЗРК от 12 мая 1997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 соответствии с Государственной лицензией на производство строительно-монтажных работ от 28 августа 1998 г. ГСЛ N 000927 выданного на основании приказа Казстройкомитета РК от 27 августа 1998 года за N 1-21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осуществлено Генеральным Подрядчиком, фирмой Ishikawajima-Harima Heavy Industries Co., Ltd." Япония выполнявшим виды работ согласно Перечня Работ приложения N 2 Условий Контракта заключенного между Акимом Восточно-Казахстанской области от 28 января 1998 года и субподрядными, организациями: "Алсим Аларко", ТОО«"Иртышское управление строительством", АК "Казахстан Жолдары", ТОО«"РСМ", АО«"Иртышгэсстрой", ТОО "Ер-Асыл", ТОО "Ac-сервис", ОАО "Восток Шахтострой"»и т.д.    приложение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Проектно-сметная документация на строительство разработана Генеральным Подрядчиком, фирмой "Ishikawajima-Harima Heavy Industries Co., Ltd.",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выполнившим детальный проект моста, подъездных дорог и путепроводов и субподрядными организациями: ТОО "Семдорпроект - проекты по выносу и сносу зданий и сооружений, подготовка площадки к строительству Технического сооружения, ТОО "Жана Жол - проекты по благоустройству,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Исходные данные для проектирования выданы консалтинговой фирмой Katahira &amp; Engineers inc", Япония.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Строительство осуществлялось по индивидуальному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документация утверждена Инженером проекта, консалтинговой фирмой "Katahira &amp; Engineers inc" и ГККП«"Дирекция по реализации проекта строительства моста через р. Иртыш в г. Семипалатинске", проектно-сметная документация утверждена Заказчиком-Акимом ВКО от 15 июня 2004 года N№1/1975.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Строительно-монтажные работы осуществлены в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Начало работ апрель 1998 год;        окончание работ ноябрь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Государственной приемочной комиссии предоставлена следующая документация: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детальный проект строительства моста через р. Иртыш с подъездными дорогами, путепроводами, благоустройством и коммуникационным тоннелем под рекой Иртыш, инспекционные листы, лабораторные заключения, сертификаты и паспорта на изделия, акты рабочих комиссий, акты скрытых работ, исполнительные чертежи, подтверждающая документация по выполненным дополнительным работам, акт рабочей комиссии от 18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являются обязательным приложением к настоящему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Предъявленный к приемке в эксплуатацию объект имеет следующие основные показатели мощности, производительности, производственной площади, протяженности, вместимости, объема, пропускной способности, провозной способности, число рабочих мест и т.п.: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153"/>
        <w:gridCol w:w="64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моста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1086м (750м подвесная часть +   два подходных пролета по 168м)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 балки жесткости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35м (ширина проезжей части 27,3м, ширина тротуаров 2,3м)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между осями пилона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пилона над уровнем земли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проезжей части над уровнем воды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 подвесок (панель)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     эскавационных работ  на анкерных опорах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эскавационных работ на опорах пилона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заложения анкера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заложения опор пилона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Используемая марка бетона по морозостойкости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F200, F300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Используемый класс бетона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В20-выравнивающий слой, В30- тело опор, В45-опорные части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бетона на анкерные опоры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бетона на опоры пилона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Усилие в кабеле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15000, 21000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Усилие в пилоне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металла на кабель и подвески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3638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кабеля,     кабель из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прочной проволоки. Количество проволок  8129шт,   диаметр 5,83мм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металла на балку жесткости, сталь для балки жесткости SM490 YB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металла на пилон. Сталь для пилона SM520C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3851,2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Дорожное покрытие балки жесткости толщиной 50мм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металло-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на береговые пролеты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Технологические и архитектурно-строительные решения по объекту "висячий мост"»характеризуются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 общей длиной 1138 м, схема моста (39+45х2+39)+750+(39+45х2+39), пилоны высотой 90,5 м состоят из двух стоек, соединенные двумя портальными балками, несущий кабель состоит из 8192 проволок в русловом пролете и 8768 проволок в береговом пролете, стальная балка жесткости однокоробчатая, имеет длину 750м, ширину 30 м (+ по 2,5 м тротуары) высотой 3 м, виадуки длиной по 168 м, неразрезная стальная балка, главные балки коробчатого сечения высотой 3 м, поперечные балки двутаврового сечения высотой 1,7 м, плиты проезжей части сборные железобетонные толщиной 25 см. анкерные опоры пространственные двухкамерные, перекрыты пред напряженными сборными ж/б балками длиной 24 м. Проезжая часть имеет 6 полос движения шириной, по 3.75 м, разделительной полосой 2,5 м и полосы безопасности шириной по 1 м., разметкой, тротуары расположены в пониженном уровне и имеют ширину 2,3 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берегоукрепительные работы нарушенной набережной р. Иртыш с благоустройством прилегающей территории на левом и правом берегах, подъездные дороги для обслуживания и эксплуатации конструкции и элементов моста на левом и правом берегах, берегоукрепительные работы для защиты опорных частей технического сооружения на левом и правом берегах, устройство дополнительной стены между анкерными камерами правого и левого берега, восстановление разрушенной дороги, использованной подрядчиком под строительство технического сооружения правого и левого берега.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 архитектурно-строительные решения по объекту "подъездные дороги"» характеризуются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правая подъездная дорога длиной 2389 м, шириной 26,5 м, с разделительной полосой от 2 м до 4 м с установкой дорожных бордюр, круговая развязка 2 длиной 503 м, шириной 17 м, правый подход к мосту длиной 672 м и шириной 26,5 м, подъездные дороги: АВ-2 (1128 м /18 м), СД-2 (391 м/7 м) EF-2 (247 м/9 м), GH-2 (237 м/7 м), IJ-2 (189 м/9,5 м) съезды: 3-2/1 (208 м/7 м), 3-2 (50 м/9 м), 3-5 (15 м/9 м), 3-6 (20 м/9,2 м) 3-7 (15 м/9 м), 3-8 (15 м/11 м), 3-9 (15 м/10,5 м), 3-10 (25 м/15 м), 3-11 (25 м/15 м), 3-12 (20 м/7 м), 3-13 (37 м/10,5 м),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3-14 (16 м/9,3 м), 3-15 (14 м/9 м), 3-16 (29 м/11 м), 3-17 (15 м/12 м), 3-18 (19 м/11,5 м), 3-19 (43 м/7,4 м), 3-20 (15 м/9 м), 3-23 (15 м/10,5 м), 3-24 (15 м/9 м), 3-25 (15 м/8,5 м), 3-25а (15 м/9 м), 3-26 (18 м/9 м), 3-26а 915 м/8 м), автобусные остановки с павильонами и киосками, тротуары шириной 2 м и 3 м, съезды во дворы, на участках между проезжей частью дороги и тротуарами предусмотрены газоны, за пределами тротуаров предусмотрена рекультивация земель, дренажные трубы: d-200 мм-64,4 м, d-300 MM-687M, d-400 мм - 117 м, d-500 мм-478 м, приемные колодцы D2-192 шт., смотровые колодцы D3-24 шт., фильтрирующие колодцы D4-174 шт., открытый лоток D11-521 м, D12-1885 м, очистное сооружение для дренажно-ливневой канализации, освещение дорог предусмотрено одно-двухрожковых опорах типа АД 1,2 110/10 высотой 11 м и освещение тротуаров в опорах типа АД1 30 МТА высотой 3 м торшерного типа, трансформаторные подстанции с инженерными сетями.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левая подъездная дорога длиной 2058 м шириной 26,5 м с разделительной полосой от 2 м до 4 м с установкой дорожных бордюр, круговая развязка 1 длиной 1125 м шириной 17 м, левый подход к мосту длиной 774 м и шириной 30,5 м, дорога в аэропорт длиной 450 м и шириной 19 м, подъездные дороги: AB-1 (521 м/14 м), СД-1 (248 м/7 м), EF-1 (203 м/7,5 м), GH-1 (234 м/7 м), IJ-1 (181 м/7,5 м), KL-1 (297 м/9,5), съезды: 1-А1 (19,5/7 м), 1-А2(151 м/9 м), 1-1 (33 м/18 м), 1-2 (79 м/18 м) 1-4а (16 м/7 м), 1-4 (16 м/7 м), 1-4 (15 м/7 м), 1-6 (15 м/9 м), 1-7 (20 м/7 м), 1-8 (25 м/9 м), 1-9а (15 м/11 м),1-10 (15 м/7 м), 1-11 (73 м/9 м), 1-12 (42 м/16 м), 1-13 (173 м/20 м), 1-14 (52 м/27 м), 1-15 (247 м/21 м), 1-16 (112 м/9 м), автобусные остановки с павильонами и киосками, тротуары шириной 3 м, съезды во дворы, на участках между проезжей частью дороги и тротуарами предусмотрены газоны, за пределами тротуаров предусмотрена рекультивация земель, дренажно-ливневая канализация: дренажные трубы: d-200 мм-3503 м, d-300 мм-1694 м, d-400 мм-492м , d-500 мм 2030 м, приемные колодцы D2-229 шт., смотровые колодцы D3-120 шт,  фильтрирующие колодцы D4-131 шт., открытый лоток D11-204 м, D12-1257 м, очистное сооружение для дренажно-ливневой канализации, освещение дорог предусмотрено одно-двухрожковых опорах типа АД 1,2 110/10 высотой 11 м и освещение тротуаров опорах типа АД1 30 МТА высотой 3 м торшерного типа, трансформаторные подстанции с инженерными сетями.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дорожные знаки, дорожные и пешеходные ограждения, разметка проезжей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автодорога по ул. Селевина км 0+450 - 0+700;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контрольно-пропускной пункт с подъездными дорогами к автоколонне N 3082;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автодорога на пересечении ул. Би Боранбая и ул.Докучаева;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укрепление откосов дорог и развязок;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строительство малых архитектурных форм и сооружений, благоустройство и озеленение;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оплаты проезда через мост;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насосные станции дренажно-ливневой канализации S-101, S-102, S-103, S-104;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подземные пешеходные переходы UP-1, UP-2, UP-3 и надземный пешеходный переход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инженерные сети и коммуникации;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снос, компенсация, подготовка площадки и строительство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поливочный водопровод с очистными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рекультивация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административное здание и гаражи для спец. автомашин;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 архитектурно-строительные решения по объекту "путепроводы"» характеризуются следующими данными: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Ж/д путепровод S-101- полная длина 27,58 м, устои и промежуточные опоры - сборные железобетонные на естественном основании и состоят из стаканов по плитам, а также стеновых блоков СТ, объединяющихся ригелями P1, P7. Перекрытие-ж/бетонные балки с пониженной строительной высотой L=13,5м.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Ж/д путепровод S102- S-103 - полная длина 44,48 м, устои сборно-металлические, состоят из контурных блоков с заполнением бетона и устройства монолитного прокладника. Блоки шкафных коробок, мягкого въезда, подферменые блоки - сборные железобетонные. Пролетные строения - металлические со сплошной стенкой, длина 27,6 м с опорой на секторные опорные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А/д путепровод S104 - полная длина 24,05 м, фундаменты - сборные, ж/бетонные на естественном основании и состоят из стаканов по плитам, также стеновых блоков СТ, объединяющихся ригелями Р1. Перекрытие - ж/бетонные плиты марки П-12.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А/д путепровод S105 - полная длина 30 м, фундаменты - сборные, ж/бетонные на естественном основании и состоят из стаканов по плитам, также стеновых блоков СТ, объединяющихся ригелями Р1. Перекрытие - ж/бетонные плиты марки П-15.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объекте установлено предусмотренное проектом оборудование в количестве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актам о его приемке после индивидуального испытания и комплексного опробования (перечень актов приведен в приложении к настоящему акту)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асфальтобетонный завод WIBAU марки MA 130№N 119874 производительностью 130 т/ч.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  Мероприятия по охране труда, обеспечению взрывобезопасности, пожаробезопасности, охране окружающей природной среде и антисейсмические мероприятия, предусмотренные проектом и полученное заключение государственной экологической экспертизы на ОВОС от Комитета охраны окружающей среды Министерства природных ресурсов и охраны окружающей среды Республики Казахстан от 23 июня 2000 года за N 2/1553.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  Внешние наружные коммуникации холодного и горячего водоснабжения, канализации, теплоснабжения, энергоснабжения и связи обеспечивают нормальную эксплуатацию административного здания и приняты решением Акима г. Семипалатинска за N 586 от 11 ноября 1999 года и городскими эксплуатирующими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 Недоделки и дефекты, выявленные государственной приемочной комиссией, должны быть устранены в сроки, указанные в приложении N№2.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Работы по озеленению, устройству верхнего покрытия подъездных дорог к зданиям, тротуаров, хозяйственных, игровых и спортивных площадок, а также отделке элементов фасадов зданий выполнены: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153"/>
        <w:gridCol w:w="3273"/>
        <w:gridCol w:w="399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Виды работ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Объем работ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выполнения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      по ул. Краснофлотская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5455,96 или 119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N№505 от 09.12.97г.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      по ул. Новостройка д.5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7540,83 или 130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N№253 от 04.05.98г.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 8-Марта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4142,00 или 80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N№254 от 05.05.98г.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   ул.Ибраева д.181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6437,00 или 105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N№851 от 30.12.98г.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ул.Ауэзова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1330,3 или 28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N№33 от 15.01.98г.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      по ул. Первомайская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6773,0 или 116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 360 от 03.10.97г.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 Валиханова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7250,0 или 112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N№466 от 26.11.97г.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      по ул. Ленинградская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7931,4 или 120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 334 от 15.01.98г.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 Панфилова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2163,4 или 36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 102 от 20.02.98г.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ул.Галлето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3179,0 или 40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N№409 от 28.10.97г.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лом по ул. Солнечная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1819,57 или 32 квартиры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N№585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11.11.99г.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 Безымянная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8757,00 или 116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N№103 от 20.02.98г.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 Синицина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4180,0 или 79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N№410 от 28.10.97г.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по ул. Ибраева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д.129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2726,0 или 50 квартир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N№850 от 30.12.98г.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  Сметная стоимость по утвержденной проектно-сметной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30 321 684,96 тыс. тенге, в том числе строительно-монтажных работ 28 171 775,5 тыс. тенге, оборудования, инструмента и инвентаря 387 081,62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Приложение N№3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  Сметная стоимость основных фондов, принимаемых в эксплуатацию 30 321 684,96 тыс. тенге, в том числе стоимость строительно-монтажных работ 28 171 775,5 тыс. тенге, стоимость оборудования, инструмента и инвентаря 387 081,62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  На основании осмотра объекта и ознакомления с соответствующей документацией     даны оценки прогрессивности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архитектурно-строительных (включая объемно-планировочные и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материалов) и конструкций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Решение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Предъявляемый к приемке автодорожный висячий мост через р. Иртыш с подъездными дорогами, путепроводами и благоустройством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ПРИНЯТЬ В ЭКСПЛУАТАЦИЮ.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Государственной________________Мусайбеков С.Ж.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приемочной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Заместитель председателя____________________Караманов 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Заместитель председателя____________________Омаров Н.С.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Члены рабочей комиссии______________________Нугербеков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______________________Бисенов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______________________Байнаков Р.Г.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______________________Утегулов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______________________Алмухамбетов О.Ж.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______________________Темный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______________________Соловьев В.В.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______________________Нуркенов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______________________Чакенов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______________________Якупов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______________________Уранхаев Н.Т.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______________________Турлыханов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______________________Беккер В.Р.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Приложение N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акту Государственной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9 августа 2004 г.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субподрядчиков по видам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813"/>
        <w:gridCol w:w="67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субподрядных организаций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Японская фирма "IHI"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Подвесной мост, путепроводы, пешеходные переходы, озеленение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Турецкая фирма "Алсим Аларко"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Дороги с дорожными развязками, строительство анкера на мосту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Турецкая фирма Энержи Япи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дорог и моста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Востокэкспертиза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ГАСК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Архитектурный контроль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"Горархитектура"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Обсл. границ снос.домостроен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ПИ "Семдорпроект"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Определен. сметной стоимости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 Жол"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 работы по благоустройству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"Восток-проект"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адм.здания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"Горпроект"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 предмост. развязки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"Жана Жол"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гаража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Дорпроект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 работы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Опорная часть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Берегоукр. работ на бер. р.Иртыш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Берегоукр. работ опорн. част. ТС лево\берег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Берегоукр. работ опорн. част. ТС прав. берег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Разное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"Иртышгэсстрой"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-S-104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-S-102-103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-S-101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Рекультивация земли -30%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Предмостовая дорога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откосов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дорог. предмост. развяз.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ТОО"Келешек"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предмост.дорог. ул. Докучаева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"Автодорсервис"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дорог. ул.Селевина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"Жамбылжол-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курлыс"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Стыков. разв. дорог ул.Селевина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Подъездная дорога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Востан. дорог. прав. берега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Востан. дорог. лев. берега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Востан. разруш. дорог. использ. для стр. ТС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жилья и приоб. неэав.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"Нурсафат"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кв.ж\д ул. Краснофлотская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"ПОСЖБ"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кв. ж\д ул. Новостройка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ТОО"Сункар"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АО"Семагрострой 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120кв.ж\д ул. 8-Марта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кв. ж\д ул. К. Маркса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(Ибраева 181)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Теплотрасса К. Маркса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(Ибраева 181)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"Сауле"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кв. ул Ауэзова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ОАО"СемТЭЦ"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кв. ж\д ул.Первомайская-незав.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кв. ж\д ул.Первомайская-незав.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 Горисполком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кв. ул. Ч. Валиханова-покуп.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СМУ-7 УВД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кв. Ул. Ленинградская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"Спецстрой"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кв.ж\д ул.Панфилова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незав. АО "Семей Жолдары"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ПФ "Семстройсервис"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кв. ж\д ул. Галето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"Семасбесцемент-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"Даналык"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кв ж\д ул. Солнечная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МЧП "Роза"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кв.ж\д ул. Безымянная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 "Елимай"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МЧП "Роза"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кв. ж\д ул. Синицина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"Цемент"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МЧП "Роза"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кв.ж\д ул.К.Маркса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(Ибраева 129)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МЧП "Дедал"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стр-во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 Горисполком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снос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Комп.предпр.за дислокац.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снос домостроений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Компенс. насел.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снос домостроен.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ДЭУ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левобережн. части 1 очер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"Буфал"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левобережн. части 2 очер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левобережн. части 3 очер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Дополнит. снос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 "Казахстан-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и расчистка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за снос дома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госпошлина и решения суда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ТОО"Хелфиц"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правобережн.части I очер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правобережн.части II очер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правобережн.части III очер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Автоколона N 3082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Автоколона КПП, Компенсация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землю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списку решения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Семипалатинска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"Недвижимости"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сносим. домостроении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непред. обст-ва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"Иртышгэсстрой"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тротуаров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Автоколона N№3082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подъездных путей к КПП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"Ремстроймост"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сооружен.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"Семтеплосети"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Теплосеть по ул. Нагорная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"Ижстрой"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пр. Ауэзова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Медтехника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Указатель моста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"Инпроект"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флагштоков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"Инпроект"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опер.блока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"АС-Сервис"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автобусн. остановок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"Автодорсервис"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и установка дор. знаков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"Казэлектромаш"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 КЛ-6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"Инжстрой"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ул.Погран. к ГУ "Семей"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"Ер-Асыл"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съездов во дворы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"Ер-Асыл"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тротуаров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ЦАРП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Теплопункт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"Иртышгэсстрой"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Стр-во гаражей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"Иртышгэстрой"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-S-104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"ИртышГЭСстрой"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Полив.водопр. и в\забор.сооруж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Консалтинговые услуги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 "Катахира"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Консалтинговые услуги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"SLK-Аудит"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Аудиторская проверка 97-98г.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"ЦНИИТС" г.Москва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моста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предприятия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Испытания моста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ОЕСФ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Комиссионный сбор ОЕСФ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Указатель моста (Билборд-рекл.щит)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ЧП "Жаданов Е."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предприятия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осн.сред-в по KAZ P-2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Генеральный директор                 Таттыбеков Т.И.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Технический директор                 Сарсекеев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                  Тарабаева Г.Н.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Менеджер проекта компании IНI        Хасегава К.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Приложение N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акту Государственной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9 августа 2004 г.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Список замечаний выявленных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ходе проверки Государственной комиссией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457"/>
        <w:gridCol w:w="1732"/>
        <w:gridCol w:w="5969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не выполненных работ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устра-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по состоянию на 1 июня 2004 года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устранен  неоднородный  цвет бетонной   поверхности   анкерной опоры,  наклонной  части анкера, подпорных стен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 июня 2004 года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завершены на 100%.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S102, S103,  S104, S105       не устранен неоднородный цвет стен панелей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 июня 2004 года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завершены на 100%.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Лифты обслуживания в пилонах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 июня 2004 года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завершены на 100%.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Заделка трещин на проезжей части висячего моста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 июня 2004 года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выполнены на 100%.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Горизонтальная разметка дорог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 июня 2004 года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выполнены на 100%. 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Облицовка  крыши с  боковой и нижней стороны толплазы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   июня 2004 года 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завершены на 100%.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Генеральный директор                 Таттыбеков Т.И.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Технический директор                 Сарсекеев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                  Тарабаева Г.Н.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Менеджер проекта компании IНI        Хасегава К.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Приложение N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акту Государственной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9.08.2004 г.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053"/>
        <w:gridCol w:w="1413"/>
        <w:gridCol w:w="2613"/>
        <w:gridCol w:w="283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 п/п 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тенге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яп.йен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Подвесной мост через р. Иртыш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14927403437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15278322718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Берегоукрепл. левого берега ОЧТС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78125000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60686873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Берегоукрепл. правого берега ОЧТС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107291666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83343305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набережной р.Иртыш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212387632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Восстан.разр. дороги исп.под стр-ТС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20833000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16093820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  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 правого берега Иртыша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128617438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99908994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 левого берега Иртыша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94200000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72993720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TOLLGATE (пункт сбора денег)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-10360724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-5828766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опер.блока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60729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47174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  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дорог и моста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606743536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530441687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тротуаров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9460320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6921406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освещение тротуаров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360000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267910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Автобусные остановки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16шт.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5260954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5000000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Автобусные остановки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9726567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автобусные остановки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720000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535821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Подземный пешеходный переход UP-1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95864831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77417277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Указатель моста из мрамора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223259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Указатель моста (Билборд)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204882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173616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моста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12056185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9340455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моста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1975492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1534546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Подвесной мост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16372116746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16459538014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дороги по Проекту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6929327740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5982595691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откосов дорог и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218818130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164111360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развязок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укрепление откосов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10498900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7813237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Реконстр. предмост.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35567612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26469265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дороги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7194212382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6180989553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 по ул.Докучаева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11200000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8389172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дороги по ул. Докучаева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621000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462146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Докучаева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11821000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8851318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Селевина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88780842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68211819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Стыковка по ул. Селевина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415044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308874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дороги по ул. Селевина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2473000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1840396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проект. предмост. развязки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40820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32280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Селевина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91709706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70393369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Съезды во дворы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10506819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8155299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съезды во дворы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520000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386982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съездам во дворы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11026819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8542281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Тротуары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17221087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13088154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стр-ва тротуаров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773200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575412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Тротуары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17994287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13663566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насос. станции S103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1620000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1205597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S102-103 для п/в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19553407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14383671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насос.станции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S102-103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1800000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1339552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S102-103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22973407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16928820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S101 для п/в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18851333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13966498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насос. станции S101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2280000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1696766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S101 для п/в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2113133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15663264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Поливочный водопровод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270340130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196021564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стр-ва полив. водопровода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2958001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2201331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Поливочный водопровод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273298130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198222895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Дренажно-ливневая канализация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326941376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163037482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Очистные сооружения на левом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правом берегу для д/л/к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S101 для д/л/к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S102 для д/л/к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S103 для д/л/к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Насосная станция S104 для д/л/к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Путепровод S101 ж/д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171937719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183059643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Путепровод S102 ж/д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91335382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97427654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Путепровод S103 ж/д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91645601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97758565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Путепровод S104 а/д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118807595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126732324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Путепровод S105 а/д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102578967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106921814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8547413704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7288192548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Подъездные пути к 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9600000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7457203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подъеэд.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к 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960000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714428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Рекультивация земли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252621731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187585524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рекультивации земли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5173000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3849725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Гаражи для спец. автомашин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44078853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33014778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стр-ва гаражей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939094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735789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Указатель моста (билборд)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Флагшток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977038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727108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ДОРОГИ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8861763420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7522277103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здание по ул.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184649399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154114477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Б.Турлыханова, 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Детальный дизайн адм. здания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141635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112003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Детальный проект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148747227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200000000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Непредвиденные расходы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25567418427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24336041597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снос, компенсация, услуги и т.д.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КЛ-6 ул.Селевина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1360072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1053602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Арх.малые сооружения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295000000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228222019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Теплосеть по ул.Нагорная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11114416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Теплопункт Акжол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6020000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9558398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по ул. Ауэзова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1700788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2857420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по ул. Пограничная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2747900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2128905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автоколонна 3082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7441957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КПП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480000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357214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кв. ж/д по ул. Краснофлотская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82000000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130197445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кв. по ул. Новостройка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136500000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217884292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кв. пo ул.8-Марта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46500000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73831478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кв.по 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Маркса 181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145799000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237476823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кв. по ул.Ауззова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34931022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кв. По ул. Первомайская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37900000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60176624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кв. по ул. Валиханова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28678000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45534175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кв. по ул. Ленинградская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136372992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кв. по ул. Панфилова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56048412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кв. по ул.Галлето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41500000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65892609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кв. по ул. Солнечная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32580570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52746109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кв. Безымянная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76000000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121132074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кв. Синицина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53500000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84945894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кв. по ул. Ибраева 129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58599191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94653370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Квартира по ул. Беспаева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1368000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2172074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снос населению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263645957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423218133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за передислак.пред.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41494907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63086128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площадки к стр-ву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снос.расчиска и т.д.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93185898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115294690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 работы по сносу домостр.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4282614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6433153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домостроений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1180876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1688913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Госпошлина за технику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324962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250443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Токио Мисубиши Банк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22542630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18114328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OECF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13040557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21508491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Катахира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1153064502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1154675418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2635101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2045536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Телефотоинформация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1117842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919632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Демонтаж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(вкл. Водопровод.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линии, телефонные линии и канализацию)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745740977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685356167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29116208771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28505361953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АБЗ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249366215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249156789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Вольво S90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3585436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2835195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Камри-3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2384714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1904768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Джип-Land-Gryzer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3869986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5646133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Камри 2,2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4963622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7241697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Джип-Land-Gryzer 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4793412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5517322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Мерседес Бенс-280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10421500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10002768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Страховка автомашин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3601100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2924649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таможенное оформл. машин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14685010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9558473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Спецтехника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40647391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34924293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16.-01 Расходный материал (мебель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15771562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13791447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Компьютера и т.д.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3891404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4934891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и инвентарь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27898357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25851317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385879709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374289742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29502088480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28879651695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PIU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155407879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98671023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Премия (бонус)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664188617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539240000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819596496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637911023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первая часть проекта KAZ Р-2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30321684976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29517562718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Генеральный директор                 Таттыбеков Т.И.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                    Тарабаева Г.Н.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Технический директор                 Сарсекеев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Менеджер проекта                     Хасегава К.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