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c25d" w14:textId="826c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илийской популяции балхашского окуня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2005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научных исследований по теме "Мониторинг биологического состояния и динамики численности исчезающей илийской популяции балхашского окуня "Persa schrenki", выполняемых в рамках государственного заказа,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дочернему государственному предприятию "Научно-исследовательский институт проблем биологии и биотехнологии" республиканского государственного предприятия на правах хозяйственного ведения "Казахский национальный университет имени аль-Фараби" Министерства образования и науки Республики Казахстан вылов илийской популяции балхашского окуня в 2005 году в количестве 160 особей из водоемов бассейна реки Или (кроме озера Балхаш),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нескольких стационарных пунктах естественного ареала балхашского окуня (бассейны рек Курты, Каскелен, Малая Алматинка, Талгар, Иссык) и в двух водоемах его вселения (озеро Иссык, озеро Сорбулак - накопитель сточных вод).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плату за пользование животным миром при изъятии из природной среды рыб, указанных в пункте 1, для научно-исследовательской работы в размере 80 тенге за одну особь.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 обеспечить поступление платы за пользование животным миром в доход республиканского бюджета.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