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cb6f" w14:textId="753c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законодательства о возмещении вреда, причиненного жизни и здоровью граждан, при ликвидации юридического лица вследствие банкротства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28 октября 2005 года N 4.</w:t>
      </w:r>
    </w:p>
    <w:p>
      <w:pPr>
        <w:spacing w:after="0"/>
        <w:ind w:left="0"/>
        <w:jc w:val="both"/>
      </w:pPr>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Сноска. По всему тексту: слова "конкурсный управляющий", "конкурсным управляющим", "конкурсного управляющего", "конкурсного производства" заменены словами "банкротный управляющий", "банкротным управляющим", "банкротного управляющего", "процедуры банкротства", цифры "77" заменены цифрами "</w:t>
      </w:r>
      <w:r>
        <w:rPr>
          <w:rFonts w:ascii="Times New Roman"/>
          <w:b w:val="false"/>
          <w:i w:val="false"/>
          <w:color w:val="000000"/>
          <w:sz w:val="28"/>
        </w:rPr>
        <w:t>102</w:t>
      </w:r>
      <w:r>
        <w:rPr>
          <w:rFonts w:ascii="Times New Roman"/>
          <w:b w:val="false"/>
          <w:i w:val="false"/>
          <w:color w:val="000000"/>
          <w:sz w:val="28"/>
        </w:rPr>
        <w:t xml:space="preserve">"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единообразного применения судами законодательства о возмещении вреда, причиненного жизни и здоровью граждан, при ликвидации юридического лица вследствие банкротства, пленарное заседание Верховного Суда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Обратить внимание судов на то, что объем и порядок выплат в случае ликвидации вследствие банкротства юридического лица, признанного в установленном порядке ответственным за вред, причиненный жизни и здоровью граждан,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ГК)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 176-V "О реабилитации и банкротстве" (далее - Закон).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xml:space="preserve">
      1-1. После завершения периода капитализации платежей гражданину Республики Казахстан осуществляются ежемесячные выплаты в порядке, установленном Правительством Республики Казахстан (пункт 4 </w:t>
      </w:r>
      <w:r>
        <w:rPr>
          <w:rFonts w:ascii="Times New Roman"/>
          <w:b w:val="false"/>
          <w:i w:val="false"/>
          <w:color w:val="000000"/>
          <w:sz w:val="28"/>
        </w:rPr>
        <w:t>статьи 945</w:t>
      </w:r>
      <w:r>
        <w:rPr>
          <w:rFonts w:ascii="Times New Roman"/>
          <w:b w:val="false"/>
          <w:i w:val="false"/>
          <w:color w:val="000000"/>
          <w:sz w:val="28"/>
        </w:rPr>
        <w:t xml:space="preserve"> ГК).</w:t>
      </w:r>
    </w:p>
    <w:bookmarkEnd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утвержденными постановлением Правительства Республики Казахстан от 25 мая 2011 года № 571, лицам, имеющим право на получение ежемесячных выплат в указанном порядке, необходимо представить копии решения суда о признании предприятия банкротом, о возложении ответственности по выплате капитализированных платежей в счет возмещения вреда на государство, реестра требований кредиторов первой очереди, утвержденного судом. Заверенные копии перечисленных документов по требованию указанных выше лиц предоставляются судом, рассмотревшим дело о признании предприятия банкротом. Вынесение нового решения суда о возложении ответственности по выплате капитализированных платежей на государство после достижения ими 70-летнего возраста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1-1 в соответствии с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В соответствии с пунктом 3 </w:t>
      </w:r>
      <w:r>
        <w:rPr>
          <w:rFonts w:ascii="Times New Roman"/>
          <w:b w:val="false"/>
          <w:i w:val="false"/>
          <w:color w:val="000000"/>
          <w:sz w:val="28"/>
        </w:rPr>
        <w:t>статьи 944</w:t>
      </w:r>
      <w:r>
        <w:rPr>
          <w:rFonts w:ascii="Times New Roman"/>
          <w:b w:val="false"/>
          <w:i w:val="false"/>
          <w:color w:val="000000"/>
          <w:sz w:val="28"/>
        </w:rPr>
        <w:t xml:space="preserve"> ГК граждане, имеющие право на возмещение вреда, причиненного жизни и здоровью, вправе потребовать от юридического лица, объявленного банкротом, прекращения или досрочного исполнения обязательства по возмещению вреда путем капитализации соответствующих повременных платежей. </w:t>
      </w:r>
    </w:p>
    <w:bookmarkEnd w:id="3"/>
    <w:bookmarkStart w:name="z4" w:id="4"/>
    <w:p>
      <w:pPr>
        <w:spacing w:after="0"/>
        <w:ind w:left="0"/>
        <w:jc w:val="both"/>
      </w:pPr>
      <w:r>
        <w:rPr>
          <w:rFonts w:ascii="Times New Roman"/>
          <w:b w:val="false"/>
          <w:i w:val="false"/>
          <w:color w:val="000000"/>
          <w:sz w:val="28"/>
        </w:rPr>
        <w:t xml:space="preserve">
      При этом обязательство юридического лица, ответственного за причинение вреда, производить ежемесячные и прочие дополнительные платежи по основаниям и в порядке, установленным статьями с </w:t>
      </w:r>
      <w:r>
        <w:rPr>
          <w:rFonts w:ascii="Times New Roman"/>
          <w:b w:val="false"/>
          <w:i w:val="false"/>
          <w:color w:val="000000"/>
          <w:sz w:val="28"/>
        </w:rPr>
        <w:t>937</w:t>
      </w:r>
      <w:r>
        <w:rPr>
          <w:rFonts w:ascii="Times New Roman"/>
          <w:b w:val="false"/>
          <w:i w:val="false"/>
          <w:color w:val="000000"/>
          <w:sz w:val="28"/>
        </w:rPr>
        <w:t xml:space="preserve"> по </w:t>
      </w:r>
      <w:r>
        <w:rPr>
          <w:rFonts w:ascii="Times New Roman"/>
          <w:b w:val="false"/>
          <w:i w:val="false"/>
          <w:color w:val="000000"/>
          <w:sz w:val="28"/>
        </w:rPr>
        <w:t>944</w:t>
      </w:r>
      <w:r>
        <w:rPr>
          <w:rFonts w:ascii="Times New Roman"/>
          <w:b w:val="false"/>
          <w:i w:val="false"/>
          <w:color w:val="000000"/>
          <w:sz w:val="28"/>
        </w:rPr>
        <w:t xml:space="preserve"> ГК, заменяется новым обязательством выплатить потерпевшему лицу капитализированную сумму единовременно. Такую выплату следует понимать как компенсацию причиненного вреда по требованию потерпевшего.</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статье 102</w:t>
      </w:r>
      <w:r>
        <w:rPr>
          <w:rFonts w:ascii="Times New Roman"/>
          <w:b w:val="false"/>
          <w:i w:val="false"/>
          <w:color w:val="000000"/>
          <w:sz w:val="28"/>
        </w:rPr>
        <w:t xml:space="preserve"> Закона определение размера выплачиваемой компенсации в рамках процедур банкротства юридического лица осуществляется путем капитализации соответствующих повременных платежей на день признания должника банкротом, подлежащих выплате гражданину до достижения им 70-летнего возраста, но не менее чем за десять лет. Если возраст гражданина превышает семьдесят лет, период капитализации соответствующих повременных платежей составляет десять лет.</w:t>
      </w:r>
    </w:p>
    <w:bookmarkEnd w:id="5"/>
    <w:bookmarkStart w:name="z6" w:id="6"/>
    <w:p>
      <w:pPr>
        <w:spacing w:after="0"/>
        <w:ind w:left="0"/>
        <w:jc w:val="both"/>
      </w:pPr>
      <w:r>
        <w:rPr>
          <w:rFonts w:ascii="Times New Roman"/>
          <w:b w:val="false"/>
          <w:i w:val="false"/>
          <w:color w:val="000000"/>
          <w:sz w:val="28"/>
        </w:rPr>
        <w:t xml:space="preserve">
      Под повременными платежами следует понимать возмещение утраченного потерпевшим заработка (дохода) или его части, который он имел или определенно мог иметь до повреждения здоровья и который выплачивался ответственным лицом ежемесячно. </w:t>
      </w:r>
    </w:p>
    <w:bookmarkEnd w:id="6"/>
    <w:bookmarkStart w:name="z7" w:id="7"/>
    <w:p>
      <w:pPr>
        <w:spacing w:after="0"/>
        <w:ind w:left="0"/>
        <w:jc w:val="both"/>
      </w:pPr>
      <w:r>
        <w:rPr>
          <w:rFonts w:ascii="Times New Roman"/>
          <w:b w:val="false"/>
          <w:i w:val="false"/>
          <w:color w:val="000000"/>
          <w:sz w:val="28"/>
        </w:rPr>
        <w:t xml:space="preserve">
      Иные установленные законодательством выплаты по возмещению вреда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и другие) при капитализации не учитываются. </w:t>
      </w:r>
    </w:p>
    <w:bookmarkEnd w:id="7"/>
    <w:bookmarkStart w:name="z8" w:id="8"/>
    <w:p>
      <w:pPr>
        <w:spacing w:after="0"/>
        <w:ind w:left="0"/>
        <w:jc w:val="both"/>
      </w:pPr>
      <w:r>
        <w:rPr>
          <w:rFonts w:ascii="Times New Roman"/>
          <w:b w:val="false"/>
          <w:i w:val="false"/>
          <w:color w:val="000000"/>
          <w:sz w:val="28"/>
        </w:rPr>
        <w:t xml:space="preserve">
      Определенная в порядке, предусмотренном </w:t>
      </w:r>
      <w:r>
        <w:rPr>
          <w:rFonts w:ascii="Times New Roman"/>
          <w:b w:val="false"/>
          <w:i w:val="false"/>
          <w:color w:val="000000"/>
          <w:sz w:val="28"/>
        </w:rPr>
        <w:t>статьей 102</w:t>
      </w:r>
      <w:r>
        <w:rPr>
          <w:rFonts w:ascii="Times New Roman"/>
          <w:b w:val="false"/>
          <w:i w:val="false"/>
          <w:color w:val="000000"/>
          <w:sz w:val="28"/>
        </w:rPr>
        <w:t xml:space="preserve"> Закона, сумма капитализированных выплат (компенсации) не подлежит индексации, а также пересмотру в сторону увеличения или уменьшения в связи с изменением установленной гражданину группы инвалидности.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4. Предусмотренная пунктом 2  </w:t>
      </w:r>
      <w:r>
        <w:rPr>
          <w:rFonts w:ascii="Times New Roman"/>
          <w:b w:val="false"/>
          <w:i w:val="false"/>
          <w:color w:val="000000"/>
          <w:sz w:val="28"/>
        </w:rPr>
        <w:t xml:space="preserve">статьи 945 </w:t>
      </w:r>
      <w:r>
        <w:rPr>
          <w:rFonts w:ascii="Times New Roman"/>
          <w:b w:val="false"/>
          <w:i w:val="false"/>
          <w:color w:val="000000"/>
          <w:sz w:val="28"/>
        </w:rPr>
        <w:t xml:space="preserve"> ГК капитализация соответствующих платежей в случае ликвидации юридического лица, ответственного за вред, причиненный жизни и здоровью, является обязательной. </w:t>
      </w:r>
    </w:p>
    <w:bookmarkEnd w:id="9"/>
    <w:bookmarkStart w:name="z10" w:id="10"/>
    <w:p>
      <w:pPr>
        <w:spacing w:after="0"/>
        <w:ind w:left="0"/>
        <w:jc w:val="both"/>
      </w:pPr>
      <w:r>
        <w:rPr>
          <w:rFonts w:ascii="Times New Roman"/>
          <w:b w:val="false"/>
          <w:i w:val="false"/>
          <w:color w:val="000000"/>
          <w:sz w:val="28"/>
        </w:rPr>
        <w:t xml:space="preserve">
      В этой связи банкротный управляющий при формировании реестров требований кредиторов обязан капитализировать ежемесячные платежи всем лицам, перед которыми ликвидируемое юридическое лицо было признано в установленном порядке ответственным за причиненный вред и которое производило соответствующие платежи на момент признания его банкротом. </w:t>
      </w:r>
    </w:p>
    <w:bookmarkEnd w:id="10"/>
    <w:bookmarkStart w:name="z11" w:id="11"/>
    <w:p>
      <w:pPr>
        <w:spacing w:after="0"/>
        <w:ind w:left="0"/>
        <w:jc w:val="both"/>
      </w:pPr>
      <w:r>
        <w:rPr>
          <w:rFonts w:ascii="Times New Roman"/>
          <w:b w:val="false"/>
          <w:i w:val="false"/>
          <w:color w:val="000000"/>
          <w:sz w:val="28"/>
        </w:rPr>
        <w:t xml:space="preserve">
      Если в период проведения ликвидационных процедур судебным решением ликвидируемое юридическое лицо будет признано ответственным за вред, причиненный своему работнику (в частности, выявившееся профессиональное заболевание), то по заявлению гражданина до завершения процедуры ликвидации определяется сумма ежемесячных платежей в возмещение утраченного заработка (дохода), и производится их капитализация в порядке, установленном </w:t>
      </w:r>
      <w:r>
        <w:rPr>
          <w:rFonts w:ascii="Times New Roman"/>
          <w:b w:val="false"/>
          <w:i w:val="false"/>
          <w:color w:val="000000"/>
          <w:sz w:val="28"/>
        </w:rPr>
        <w:t>статьей 102</w:t>
      </w:r>
      <w:r>
        <w:rPr>
          <w:rFonts w:ascii="Times New Roman"/>
          <w:b w:val="false"/>
          <w:i w:val="false"/>
          <w:color w:val="000000"/>
          <w:sz w:val="28"/>
        </w:rPr>
        <w:t xml:space="preserve"> Закона.</w:t>
      </w:r>
    </w:p>
    <w:bookmarkEnd w:id="11"/>
    <w:bookmarkStart w:name="z12" w:id="12"/>
    <w:p>
      <w:pPr>
        <w:spacing w:after="0"/>
        <w:ind w:left="0"/>
        <w:jc w:val="both"/>
      </w:pPr>
      <w:r>
        <w:rPr>
          <w:rFonts w:ascii="Times New Roman"/>
          <w:b w:val="false"/>
          <w:i w:val="false"/>
          <w:color w:val="000000"/>
          <w:sz w:val="28"/>
        </w:rPr>
        <w:t xml:space="preserve">
      5. Капитализированные платежи включаются банкротным управляющим в реестры требований кредиторов первой очереди и удовлетворяются за счет имущества должника в первоочередном порядке. </w:t>
      </w:r>
    </w:p>
    <w:bookmarkEnd w:id="12"/>
    <w:bookmarkStart w:name="z13" w:id="13"/>
    <w:p>
      <w:pPr>
        <w:spacing w:after="0"/>
        <w:ind w:left="0"/>
        <w:jc w:val="both"/>
      </w:pPr>
      <w:r>
        <w:rPr>
          <w:rFonts w:ascii="Times New Roman"/>
          <w:b w:val="false"/>
          <w:i w:val="false"/>
          <w:color w:val="000000"/>
          <w:sz w:val="28"/>
        </w:rPr>
        <w:t xml:space="preserve">
      В реестры требований кредиторов первой очереди включается также задолженность по ежемесячным выплатам утраченного заработка (дохода) за предыдущие периоды, если она имелась либо была установлена судебным решением на момент признания юридического лица банкротом. </w:t>
      </w:r>
    </w:p>
    <w:bookmarkEnd w:id="13"/>
    <w:bookmarkStart w:name="z14" w:id="14"/>
    <w:p>
      <w:pPr>
        <w:spacing w:after="0"/>
        <w:ind w:left="0"/>
        <w:jc w:val="both"/>
      </w:pPr>
      <w:r>
        <w:rPr>
          <w:rFonts w:ascii="Times New Roman"/>
          <w:b w:val="false"/>
          <w:i w:val="false"/>
          <w:color w:val="000000"/>
          <w:sz w:val="28"/>
        </w:rPr>
        <w:t xml:space="preserve">
      6. В случае, когда капитализированные платежи не могут быть произведены банкротным управляющим ввиду отсутствия или недостаточности имущества у ликвидируемого юридического лица, граждане вправе в соответствии со  </w:t>
      </w:r>
      <w:r>
        <w:rPr>
          <w:rFonts w:ascii="Times New Roman"/>
          <w:b w:val="false"/>
          <w:i w:val="false"/>
          <w:color w:val="000000"/>
          <w:sz w:val="28"/>
        </w:rPr>
        <w:t xml:space="preserve">статьей 945 </w:t>
      </w:r>
      <w:r>
        <w:rPr>
          <w:rFonts w:ascii="Times New Roman"/>
          <w:b w:val="false"/>
          <w:i w:val="false"/>
          <w:color w:val="000000"/>
          <w:sz w:val="28"/>
        </w:rPr>
        <w:t xml:space="preserve"> ГК обратиться в суд с заявлением о возложении обязанности по выплате капитализированных платежей на государство. </w:t>
      </w:r>
    </w:p>
    <w:bookmarkEnd w:id="14"/>
    <w:bookmarkStart w:name="z15" w:id="15"/>
    <w:p>
      <w:pPr>
        <w:spacing w:after="0"/>
        <w:ind w:left="0"/>
        <w:jc w:val="both"/>
      </w:pPr>
      <w:r>
        <w:rPr>
          <w:rFonts w:ascii="Times New Roman"/>
          <w:b w:val="false"/>
          <w:i w:val="false"/>
          <w:color w:val="000000"/>
          <w:sz w:val="28"/>
        </w:rPr>
        <w:t xml:space="preserve">
      Единовременная выплата по заявлению гражданина капитализированных в вышеизложенном порядке платежей влечет за собой прекращение в полном объеме обязательства юридического лица за вред, причиненный жизни и здоровью. </w:t>
      </w:r>
    </w:p>
    <w:bookmarkEnd w:id="15"/>
    <w:bookmarkStart w:name="z16" w:id="16"/>
    <w:p>
      <w:pPr>
        <w:spacing w:after="0"/>
        <w:ind w:left="0"/>
        <w:jc w:val="both"/>
      </w:pPr>
      <w:r>
        <w:rPr>
          <w:rFonts w:ascii="Times New Roman"/>
          <w:b w:val="false"/>
          <w:i w:val="false"/>
          <w:color w:val="000000"/>
          <w:sz w:val="28"/>
        </w:rPr>
        <w:t xml:space="preserve">
      7. Судам в определениях о завершении процедуры банкротства в целях обеспечения выплаты капитализированных платежей необходимо указывать размер невыплаченной капитализации. </w:t>
      </w:r>
    </w:p>
    <w:bookmarkEnd w:id="16"/>
    <w:bookmarkStart w:name="z17" w:id="17"/>
    <w:p>
      <w:pPr>
        <w:spacing w:after="0"/>
        <w:ind w:left="0"/>
        <w:jc w:val="both"/>
      </w:pPr>
      <w:r>
        <w:rPr>
          <w:rFonts w:ascii="Times New Roman"/>
          <w:b w:val="false"/>
          <w:i w:val="false"/>
          <w:color w:val="000000"/>
          <w:sz w:val="28"/>
        </w:rPr>
        <w:t xml:space="preserve">
      Если поименный список кредиторов первой очереди является объемным, то в определении суда может быть указана лишь общая сумма начисленной и невыплаченной капитализации по первой очереди с отсылкой на реестры требований кредиторов. Выписка из реестров требований кредиторов на дату завершения ликвидации юридического лица, подписанная банкротным управляющим, либо надлежаще заверенная копия реестра, и определение суда о завершении процедуры банкротства являются документами, подтверждающими право гражданина на обращение к государству с требованием о выплате капитализированных платежей. </w:t>
      </w:r>
    </w:p>
    <w:bookmarkEnd w:id="17"/>
    <w:bookmarkStart w:name="z18" w:id="18"/>
    <w:p>
      <w:pPr>
        <w:spacing w:after="0"/>
        <w:ind w:left="0"/>
        <w:jc w:val="both"/>
      </w:pPr>
      <w:r>
        <w:rPr>
          <w:rFonts w:ascii="Times New Roman"/>
          <w:b w:val="false"/>
          <w:i w:val="false"/>
          <w:color w:val="000000"/>
          <w:sz w:val="28"/>
        </w:rPr>
        <w:t xml:space="preserve">
      8. Возложение обязанности по выплате капитализированных платежей на государство вследствие отсутствия либо недостаточности имущества у ликвидируемого юридического лица является одним из способов обеспечения гарантированных  </w:t>
      </w:r>
      <w:r>
        <w:rPr>
          <w:rFonts w:ascii="Times New Roman"/>
          <w:b w:val="false"/>
          <w:i w:val="false"/>
          <w:color w:val="000000"/>
          <w:sz w:val="28"/>
        </w:rPr>
        <w:t xml:space="preserve">статьей 28 </w:t>
      </w:r>
      <w:r>
        <w:rPr>
          <w:rFonts w:ascii="Times New Roman"/>
          <w:b w:val="false"/>
          <w:i w:val="false"/>
          <w:color w:val="000000"/>
          <w:sz w:val="28"/>
        </w:rPr>
        <w:t xml:space="preserve"> Конституции Республики Казахстан прав гражданина на социальное обеспечение в случае болезни, инвалидности, потери кормильца. Принимая на себя такую обязанность, государство не является правопреемником ликвидированного юридического лица по всем иным обязательствам. </w:t>
      </w:r>
    </w:p>
    <w:bookmarkEnd w:id="18"/>
    <w:bookmarkStart w:name="z19" w:id="19"/>
    <w:p>
      <w:pPr>
        <w:spacing w:after="0"/>
        <w:ind w:left="0"/>
        <w:jc w:val="both"/>
      </w:pPr>
      <w:r>
        <w:rPr>
          <w:rFonts w:ascii="Times New Roman"/>
          <w:b w:val="false"/>
          <w:i w:val="false"/>
          <w:color w:val="000000"/>
          <w:sz w:val="28"/>
        </w:rPr>
        <w:t xml:space="preserve">
      Однако, если капитализация повременных платежей не была произведена по вине банкротного управляющего, и эта ошибка не исправлена судом при вынесении определения о завершении процедуры банкротства, либо когда утрата трудоспособности ввиду профессионального заболевания выявлена после ликвидации юридического лица вследствие банкротства, гражданин вправе обратиться в суд с требованием к государству о возмещении вреда в порядке, установленном законодательством. </w:t>
      </w:r>
    </w:p>
    <w:bookmarkEnd w:id="19"/>
    <w:bookmarkStart w:name="z20" w:id="20"/>
    <w:p>
      <w:pPr>
        <w:spacing w:after="0"/>
        <w:ind w:left="0"/>
        <w:jc w:val="both"/>
      </w:pPr>
      <w:r>
        <w:rPr>
          <w:rFonts w:ascii="Times New Roman"/>
          <w:b w:val="false"/>
          <w:i w:val="false"/>
          <w:color w:val="000000"/>
          <w:sz w:val="28"/>
        </w:rPr>
        <w:t xml:space="preserve">
      9. При удовлетворении заявления о возложении обязанности по выплате капитализированных платежей на государство суд должен указать в резолютивной части решения о взыскании денег из средств республиканского бюджета, а обязанность по выплате присужденных сумм возложить на соответствующего администратора республиканской бюджетной программы. </w:t>
      </w:r>
    </w:p>
    <w:bookmarkEnd w:id="20"/>
    <w:bookmarkStart w:name="z21" w:id="21"/>
    <w:p>
      <w:pPr>
        <w:spacing w:after="0"/>
        <w:ind w:left="0"/>
        <w:jc w:val="both"/>
      </w:pPr>
      <w:r>
        <w:rPr>
          <w:rFonts w:ascii="Times New Roman"/>
          <w:b w:val="false"/>
          <w:i w:val="false"/>
          <w:color w:val="000000"/>
          <w:sz w:val="28"/>
        </w:rPr>
        <w:t xml:space="preserve">
      По делам о взыскании капитализированных платежей государственная пошлина не взимается. </w:t>
      </w:r>
    </w:p>
    <w:bookmarkEnd w:id="21"/>
    <w:bookmarkStart w:name="z22" w:id="22"/>
    <w:p>
      <w:pPr>
        <w:spacing w:after="0"/>
        <w:ind w:left="0"/>
        <w:jc w:val="both"/>
      </w:pPr>
      <w:r>
        <w:rPr>
          <w:rFonts w:ascii="Times New Roman"/>
          <w:b w:val="false"/>
          <w:i w:val="false"/>
          <w:color w:val="000000"/>
          <w:sz w:val="28"/>
        </w:rPr>
        <w:t xml:space="preserve">
      10. При капитализации утраченного потерпевшим заработка (дохода) и замене с его согласия обязательства об ежемесячной выплате на выплату единовременной компенсации происходит замена обязательства, и право, неразрывно связанное с личностью гражданина, заменяется правом на получение компенсации. </w:t>
      </w:r>
    </w:p>
    <w:bookmarkEnd w:id="22"/>
    <w:bookmarkStart w:name="z23" w:id="23"/>
    <w:p>
      <w:pPr>
        <w:spacing w:after="0"/>
        <w:ind w:left="0"/>
        <w:jc w:val="both"/>
      </w:pPr>
      <w:r>
        <w:rPr>
          <w:rFonts w:ascii="Times New Roman"/>
          <w:b w:val="false"/>
          <w:i w:val="false"/>
          <w:color w:val="000000"/>
          <w:sz w:val="28"/>
        </w:rPr>
        <w:t xml:space="preserve">
      В этой связи сумма компенсации, начисленная гражданину и включенная в реестры требований кредиторов первой очереди, но не полученная им полностью либо частично в процессе ликвидации, либо от государства по решению суда, включается в состав наследства. Требование об ее выплате может быть заявлено наследниками в порядке и сроки, установленные законодательством о наследовании. </w:t>
      </w:r>
    </w:p>
    <w:bookmarkEnd w:id="23"/>
    <w:bookmarkStart w:name="z24" w:id="24"/>
    <w:p>
      <w:pPr>
        <w:spacing w:after="0"/>
        <w:ind w:left="0"/>
        <w:jc w:val="both"/>
      </w:pPr>
      <w:r>
        <w:rPr>
          <w:rFonts w:ascii="Times New Roman"/>
          <w:b w:val="false"/>
          <w:i w:val="false"/>
          <w:color w:val="000000"/>
          <w:sz w:val="28"/>
        </w:rPr>
        <w:t xml:space="preserve">
      11. Исчисленные в рамках процедуры банкротства капитализированные платежи являются возмещением утраченного гражданином заработка (дохода), потому облагаются подоходным налогом в порядке, установленном налоговым законодательством. </w:t>
      </w:r>
    </w:p>
    <w:bookmarkEnd w:id="24"/>
    <w:bookmarkStart w:name="z25" w:id="25"/>
    <w:p>
      <w:pPr>
        <w:spacing w:after="0"/>
        <w:ind w:left="0"/>
        <w:jc w:val="both"/>
      </w:pPr>
      <w:r>
        <w:rPr>
          <w:rFonts w:ascii="Times New Roman"/>
          <w:b w:val="false"/>
          <w:i w:val="false"/>
          <w:color w:val="000000"/>
          <w:sz w:val="28"/>
        </w:rPr>
        <w:t xml:space="preserve">
      12.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