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c509" w14:textId="ad3c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борьбе с опустыниванием в Республике Казахстан на 2005-2015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
N 49. Утратило силу постановлением Правительства Республики Казахстан от 19 февраля 2008 года N 162.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24 января 2005 года N 49 утратило силу постановлением Правительства Республики Казахстан от 19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28 Плана мероприятий на 2004-2006 годы по реализации Концепции экологической безопасности Республики Казахстан на 2004-2015 годы,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N 131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борьбе с опустыниванием в Республике Казахстан на 2005-2015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выполнение мероприятий, определенных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год, к 20 января, представлять Министерству охраны окружающей среды Республики Казахстан информацию о ходе выполнения мероприятий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ежегодно, к 20 февраля, представлять Правительству Республики Казахстан сводную информацию о ходе выполнения мероприятий Программы.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Есимова А.С.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49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ПРОГРАММА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ОПУСТЫНИВАНИЕМ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 2005-2015 ГОДЫ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Программа по борьбе с опустыниванием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Республике Казахстан на 2005-2015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для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 от 3 февраля 2004 года N 131 "О Плане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2004-2006 годы по реализации Концепции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экологической безопасности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2004-2015 годы" (пункт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Основной         Министерство 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             Приостановление и предотвращение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опустынивания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          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инвентаризация и оценка деградированных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информирование и обеспечение участия всех слоев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населения в процессе принятия решений по проблемам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разработка и реализация пилотных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восстановлению земель или предотвращению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деградации;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разработка и внедрение нормативных требований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экономических механизмов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землепользования, обеспечивающих сохранение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восстановление ресурсной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обеспечение консолидированной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международных экологических конвенций;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сокращение масштабов и предотвращение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процесса опустынивания и негативного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засух;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интеграция мер по борьбе с опустыниванием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экономическое и социальное развитие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приостановление и предотвращение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опустынивания земель и поддержание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благоприятного и устойчивого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Источники        Всего на 2005-2007 годы - 3135,85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 республиканского бюджета 122,2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2005 год - 34,31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2006 год - 40,73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2007 год - 47,16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международные гранты 3013,65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2005 год - 826,675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2006 год - 1133,975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2007 год - 1053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Объемы финансирования по всем источникам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уточняться при формировании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Объемы финансирования на последующие этапы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Программы будут определены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подготовке планов мероприятий на соответствующий этап.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Ожидаемые        На первом этапе (2005-2007 годы)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проведена инвентаризация и оценка состояния земель,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подверженных опустыниванию;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реализованы пилотные проекты по восстановлению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земель или предотвращению их деградации;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проведена работа по информированию и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участия всех слоев населения в процессе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решений по проблемам борьбы с опустыниванием.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втором этапе (2008-2010 годы)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реализованы мероприятия по предотвращению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опустынивания и деградации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разработаны нормативные требования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экономические механизмы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третьем этапе (2011-2015 годы)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приостановлен и предотвращен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опустынивания земель и созданы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поддержания их благоприятного и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Сроки            2005-2015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 1 этап - 2005-2007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 этап - 2008-2010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 этап - 2011-2015 годы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Программа по борьбе с опустыниванием в Республике Казахстан на 2005-2015 годы (далее - Программа) разработана в рамках принятых Казахстаном обязательств по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опустыниванием, а также во исполнение пункта 28 Плана мероприятий на 2004-2006 годы по реализации Концепции экологической безопасности Республики Казахстан на 2004-2015 годы,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 февраля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Опустынивание представляет собой ярко выраженную глобальную экологическую и социально-экономическую проблему. В XXI веке, на фоне нарастающей численности населения земли, практически полного освоения площадей продуктивных сельскохозяйственных земель и беспрецедентного повышения техногенной нагрузки на природную среду, опустынивание может стать для многих стран основной угрозой успешного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17 июня 1994 года в городе Париже (Франция) Организацией Объединенных Наций (далее - ООН) принята и открыта для подписания Конвенция по борьбе с опустыниванием, которая ратифицирована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ратификации Конвенции Организации Объединенных Наций по борьбе с опустыниванием".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Казахстана, большая часть территории которого расположена в зоне недостаточного увлажнения, проблема опустынивания является крайне актуальной. В настоящее время уже две трети страны подвержено разной степени процессам опустынивания.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основополагающим документом по организации борьбы с основными причинами опустынивания и устранению ее последствий. В ней содержится анализ причин и приоритетные направления действий, включающие в себя комплекс первоочередных и превентивных мероприятий.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Согласно определению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по борьбе с опустыниванием (далее - Конвенция по борьбе с опустыниванием), опустынивание - "деградация земель в засушливых, полузасушливых и сухих субгумидных районах в результате действия различных факторов, включая изменение климата и деятельность человека".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опустынивания в Казахстане являются как природные, так и антропогенные факторы.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природным фактором, способствующим развитию процессов опустынивания в Казахстане, является внутриконтинентальное положение страны, определяющее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континентальность и засушливость климата, скудность и неравномерность распределения водных ресурсов, обуславливающих широкое распространение песков (до 30 млн. га) и засоленных земель (127 млн. га). Условия для развития процессов деградации земель создаются и при нарушении сезонных особенностей почвообразования при воздействии засух. Предпосылкой опустынивания является также слабая сформированность почвенно-растительного покрова и его динамичность. Эти природные особенности Казахстана обуславливают слабую устойчивость природной среды к антропогенным воздействиям (по имеющимся оценкам, около 75 % территории страны подвержены повышенному риску экологической дестабилизации).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Антропогенные факторы, приводящие к возникновению и развитию процессов опустынивания в Казахстане, связаны, главным образом, с такими видами хозяйственной деятельности, как: выпас скота; земледелие; разработка недр; строительство и эксплуатация промышленных, военных и гражданских объектов, ирригационных и линейных сооружений. Опустынивание является также результатом незаконной рубки леса, выкорчевки кустарников и полукустарников на корм скоту и топливо, лесных и степных пожаров, бессистемной рекреации, организации свалок вокруг населенных пунктов, загрязнения почв и подземных вод токсичными веществами, воздействия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типами опустынивания в Казахстане, определенными в соответствии с критериями, принятыми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опустыниванием, являются: деградация растительности; водная и ветровая эрозии почв; засоление и дегумификация почв; химическое загрязнение почв, грунтовых и поверхностных вод; техногенное нарушение земель и гидрологического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растительного покрова - это один из самых распространенных и визуально определяемых процессов опустынивания, проявляемых в виде деградации лесов, пастбищных угодий и сенокосов.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лесистость республики при включении в покрытие лесом земли саксауловых лесопастбищ и зарослей кустарников составляет 4,6 %, реальная лесистость при включении в состав лесов только древостоев составляет 2,3 %.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деградацию лесопастбищ указывает снижение их полноты, которая за последние десятилетия уменьшилась с 0,52 до 0,47, т.е. на 10 %. Снижение лесистости и сокращение объемов искусственного лесоразведения, угрожают катастрофическим разведением дефляции и деградации пастбищ на преобладающей части пустынь Кызылкум, Мойынкум, Сарыесик - Атырау, других массивов.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древостоев наиболее заметна в лесах Рудного и южного Алтая, где за последние 40 лет производительность хвойных лесов уменьшилась на 7 %, площадь древостоев пихты - уменьшилась на 13 %. Площадь лесов яблони, произрастающей в Джунгарском и Заилийском Алатау, сократилась на 24 %.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сильно деградируют леса в поймах пустынных рек. Из-за уменьшения влажности почв в результате зарегулирования стока рек в этих лесах происходит нежелательная смена пород. Например, в Чардаринском районе Южно-Казахстанской области около трети древостоев туранги в пойме реки Сырдарьи сменились на малоценные заросли чингила.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пастбищных угодий и сенокосов. Наиболее негативное и комплексное воздействие на степные экосистемы Казахстана оказала массовая распашка целинных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Пастбищная нагрузка на оставшихся в целинном состоянии землях нарастала, как по мере распашки пастбищ, вытеснившей скот на низкопродуктивные неудоби, так и вследствие одновременного наращивания поголовья скота. Распашка преобладающей части плодородных земель вытеснила и сконцентрировала скот на менее продуктивных недренированных засоленных территориях, включая влажные солончаковые луга приозерных понижений и котловин.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Наибольшей деградации подверглись пастбища, прилегающие к сельским населенным пунктам, отгонам, доильным установкам и колодцам.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управлению земельными ресурсами по состоянию на 1 ноября 2004 года из 188,9 млн. га пастбищ крайней степени деградации достигли 26,6 млн. га, что выражается в сильном и очень сильном опустынивании. В лесостепной и степной зонах республики пастбища занимали 34,8 млн. га, из них 5,6 млн. га сильно деградированы. Процесс деградации пастбищ имеет тенденцию к возрастанию.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Сенокосы представлены в Казахстане на площади 5,0 млн. га. Последствия опустынивания проявляются в сокращении площадей сенокосов, засорении их ядовитыми растениями, закустаривании, частичной или полной потере не только ресурсной, но и водорегулирующей роли луговой растительности.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Ветровая и водная эрозии почв. Опустынивание, вызванное ветровой эрозией почв в Казахстане, охватило степные, сухостепные, полупустынные и пустынные ландшафты. Под воздействием ветровой эрозии происходит выдувание тонких почвенных частиц и опесчанивание почв. В пахотном горизонте дефлированных почв уменьшается содержание гумуса, снижается емкость поглощения, увеличивается карбонатность, ухудшаются агрохимические и водно- физические свойства.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можно прогнозировать ослабление вредоносности дефляции на пахотных землях Казахстана, из-за их сокращения. Однако, в аридных зонах республики, особенно на сильно деградированных пастбищах, опасность усиления ветровой эрозии остается.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программ по расширению орошаемых земель в орошение вовлекались огромные массивы недренированных и засоленных почв. Ключевой причиной водных и экологических проблем регионов масштабной ирригации был и остается не дефицит, а чрезвычайно неэкономичное использование воды, в среднем на порядок превышающее удельные расходы воды в других странах с аналогичными природными условиями. Это предопределено примитивными технологиями транспортировки воды, отсутствием экономических стимулов и традиций ее экономии.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Огромные фильтрационные потери и неэкономичные нормы полива стали основой вторичного засоления, заболачивания и водной эрозии, а сброс дренажных вод приводил к загрязнению рек удобрениями, пестицидами и повышенной минерализации. Катастрофические последствия повлекло нарушение водного баланса и загрязнение рек Амударьи, Сырдарьи и Или. Ими порожден комплекс экологических и экономических проблем Приаралья и Прибалхашья.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наиболее трагичных событий нынешнего века является экологический кризис в Приаралье. Располагаясь в центре пустыни, море оказывало благоприятное влияние на природно-климатические и экологические условия окружающих регионов и было регулятором влажности на обширной территории Приаралья, оградителем суховеев, поступающих из южных пустынь. Море обладало высокой биологической продуктивностью, имело важное рыбохозяйственное, охотохозяйственное, транспортное и рекреационное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экстенсивного использования водных ресурсов рек Амударья и Сырдарья на орошение. Море превратилось по существу в два водоема - Большой и Малый Арал. Прекратились весенние разливы рек, резко сократилась тугайная и тростниковая растительность, высохли многочисленные приморские озера, богатые фауной и флорой, расширились границы песчаных пустынь, усилилась засушливость климата, уменьшилась влажность воздуха на 10-18 %, сократилась продолжительность безморозного периода на 30-35 дней. В результате засоления и заболачивания только в бассейне реки Сырдарьи, ежегодно из сельхозоборота выходит 10-15 % орошаемых земель. Снизилась продуктивность пастбищ в 2-3 раза и сократилась урожайность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Социальные, экономические и экологические последствия Аральской катастрофы огромны. В районах Приаралья сложилась экстремальная санитарно-эпидемиологическая обстановка и за последние 15-20 лет здесь резко увеличилась инфекционная заболеваемость, особенно брюшным тифом, туберкулезом, вирусным гепатитом, а также онкологическими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проблемы могут возникнуть и в регионе Прибалхашья.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 негативные последствия имело массовое зарегулирование гидрографической сети. Для целей водопоя скота и полива культурных орошаемых пастбищ без достаточных гидрологических оснований в озерных котловинах и руслах малых рек было построено множество плотин, прудов, копаней, блокировавших значительную часть паводкового стока. Рационально использовалась незначительная часть резервированной воды, остальная - терялась вследствие фильтрации и перевода в подземный сток. Высохло множество озер, в сохранившихся - значительно повысилась минерализация воды, обесценив их хозяйственно-питьевое, рыбохозяйственное и рекреационное значение. В озерах и малых реках, потерявших значительную часть поверхностного стока, ослабли процессы самоочищения воды и возросли концентрации коммунальных и промышленных загрязнителей.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зарегулированных реках прекращение интенсивных паводков привело к деградации пойменных экосистем: засолению пойменных почв, потере продуктивности плодороднейших сенокосов, сокращению тугайных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Дегумификация и засоление почв. Процесс дегумификации зафиксирован на всех пахотных и пастбищных землях. Снижение гумусированности связано с невосполнимым выносом питательных веществ путем отчуждения с урожаем. Потери гумуса в орошаемых почвах происходят в результате зарегулирования стока в дельтах рек и опустынивания окружающих территорий, а также и ирригационной эрозии.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площади неполивной пашни опустынено за счет дегумификации в слабой степени - 4,5, умеренной - 5,2 и в сильной степени - 1,5 млн. га. На орошаемых землях на долю дегумифицированных приходится 0,7 млн.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Земли, пригодные для использования под посевы сельскохозяйственных культур, без предварительных мелиоративных мероприятий, составляют 23,3 млн. га. Остальные земли нуждаются в специальных мероприятиях: мелиорации солонцовых земель, улучшении мелиоративного состояния засоленных земель, предотвращении водной и ветровой эрозии. По данным Агентства Республики Казахстан по управлению земельными ресурсами засоленные и солонцовые земли составляют 94,9 млн. га - 42,1 %. Эрозией почв охвачено 30,5 млн. га - 13,0 %.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Засоление орошаемых почв, как фактор опустынивания, имеет два крупных аспекта проблемы: рост солончаковых пустынь в бессточных бассейнах и вторичное засоление орошаемых земель. Специфика опустынивания на засоленных почвах связана с их зональным и структурным разнообразием. Доля засоленных почв составляет примерно 20 % от площади всей орошаемой пашни. Сложившаяся ситуация в орошаемом земледелии снизила валовый сбор растениеводческой продукции в 1,6-1,8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Казахстана является также засоление почв при усыхании озер и других водоемов. Прекращение или резкое снижение обводнения ведет к понижению уровня залегания грунтовых вод, изменению гидрологического режима почвообразования, осушению и опустыниванию почв.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почв и грунтовых вод. В последние два десятилетия резко возросла опасность химического загрязнения почв специфическими веществами от химической обработки сельскохозяйственных полей, размещения промышленных отходов, сброса сточных вод, атмосферных выбросов в городах и промышленных центрах. Загрязняют почву и стоки животноводческих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подземных вод весьма широко распространено в Казахстане и рассматривается как фактор, следствием воздействия которого может быть опустынивание земель, вторичное засоление почв, растительности, ухудшение условий питьевого водоснабжения. Наибольшую степень загрязнения создают предприятия добычи и переработки полезных ископаемых, химические и другие производства, имеющие токсичные отходы, массивы орошения, животноводческие комплексы, городские агломерации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Техногенное опустынивание. Развитие индустриального производства в Казахстане и разработка месторождений полезных ископаемых, сопровождались строительством транспортной и инженерной инфраструктуры, интенсивным изъятием и загрязнением водных и земельных ресурсов, прямым и косвенным отрицательным воздействием на экосистемы. Наряду с этими видами воздействия, на процессы техногенного опустынивания существенное влияние оказывали выбросы токсичных веществ в воздушный бассейн, отмечались даже случаи прямого воздействия токсичных промышленных выбросов на растительность.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Техногенное воздействие оказывала и система автодорог. Общая протяженность их в республике порядка 100 тыс. км, из которых почти половина с усовершенствованным твердым покрытием, то есть на 1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приходилось 0,036 км дорог общего пользования, а с твердым покрытием - 0,017 км. Столь редкая их сеть, при общей доступности бездорожных участков для автотранспорта, приводила к беспорядочному движению, в результате чего нерегулярные дороги стали одними из существенных факторов опустынивания.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иных видов линейной инфраструктуры, оказывающих существенное воздействие на окружающую среду следует отметить железные дороги, нефте-и газопроводы, высоковольтные линии электропередач.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Специфические формы техногенного опустынивания проявляются в пределах огромных по территории космических, военных и бывших ядерных испытательных полигонов, занимающих в настоящее время более 6 % территории республики. При этом зона их влияния окажется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 шире, если включить в нее трассы взлета ракет. Отрицательное воздействие полигонов, кроме прямого изъятия земель, выражается в падении несгоревших в атмосфере фрагментов ступеней ракет и частей других летательных аппаратов, разливов в местах запуска и вокруг упавших ступеней высоко токсичного ракетного топлива, огромные объемы сгорания кислорода и нарушения озонового слоя в моменты запуска ракет.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гидрологического режима рек и водоемов в результате хозяйственной деятельности сопровождалось рядом неблагоприятных последствий. На многих участках рек уменьшился или полностью прекратился выход речных вод на поймы, ослабла гидравлическая связь поверхностных и подземных вод, понизился их уровень. Все это способствовало опустыниванию пойм, усыханию и засолению бессточных озер. Опустыниванию подверглись также дельты таких крупных рек, как Сырдарья и Или. В дельтах этих рек сократились площади, занятые озерными системами, деградировала растительность и почва, ухудшились условия для воспроизводства рыбных запасов, видоизменился животный мир. Большие негативные изменения произошли в экосистемах Аральского моря и озера Балхаш. Вследствие обнажения дна Арала и Балхаша, и понижения уровня воды, возросли площади, подверженные ветровой эрозии.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негативных последствий опустынивания является истощение биоразнообразия, которое происходит как за счет полного исчезновения местных популяций видов, так и за счет сокращения их ареала и численности, понижения фитоценотической активности и репродуктивной 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Животный мир республики под влиянием антропогенных факторов, ведущих к опустыниванию, претерпел существенные изменения. Сильно пострадала фауна наземных и почвенных насекомых, паукообразных, птиц, млекопитающих и других животных. Примерно на 80 % территории уничтожена зональная степная фауна в северных областях Республики. Сходная ситуация сложилась и в степном поясе Тянь-Шаня и его предгорьях, где местами исчезли многие виды насекомых-фитофагов, диких пчелиных - опылителей растений, хищных и паразитических членистоногих, мелких птиц, пресмыкающихся и млекопитающих. От перевыпасов в высокогорьях Тянь-Шаня, Джунгарского Алатау и Тарбагатая, а также в пустынях Таукум, Мойынкум, Сарыесик-Атырау и др., многие виды животных (в том числе уникальные эндемики) сократили ареалы, численность и стали кандидатами в "Красную книгу"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Большие изменения в фауне произошли в окрестностях крупных промышленных городов, на территориях военных полигонов и в районах добычи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опустынивания значительно сказался на деградации растительности.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северных пустынях наблюдался локальный перевыпас вокруг зимовок, поселков и по трассам скотопрогонов, в средних и южных пустынях, кроме перевыпаса, нарушения растительного покрова были связаны с техногенными воздействиями и нерегулируемой дорожной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Леса Казахстана на протяжении многих лет подвергались интенсивной деградации. В Северо-Западном Казахстане, это коснулось преимущественно пойменных лесов, в пустынной зоне - саксаульников, в горных районах - хвойных. В горных лесах Северного Тянь-Шаня и Джунгарского Алатау отмечена смены видов и изменения границы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Сильный антропогенный пресс вызывал интенсификацию процесса опустынивания луговой растительности. Особенно резкие изменения луговой растительности произошли в дельтах и  нижних отрезках пойм рек Или, Сырдарьи, Чу. Здесь почти полностью деградировали высокопродуктивные тростниковые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Опустынивание повлекло также ряд экономических и социальных последствий, в их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урожайности и валового сбора растениеводческой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поголовья скота и продуктивности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экспортного потенциала аграрной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торможение развития пищевой и легкой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резкое уменьшение поступления в бюджет средств налогов от аграрного и перерабатывающего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свидетельствуют о негативных тенденциях в экономике аграрной отрасли. Они предопределены, в основном, болезненным многоуровневым реформированием и реструктуризацией, однако процесс опустынивания безусловно налагает самостоятельный негативный отпечаток на продуктивность ресурсов по всей республике, а в регионах развитого опустынивания - является влиятельной причиной экономического кризиса.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Несформированность новых форм хозяйствования, нарушение системы отгонного животноводства, недостаточность технических и финансовых средств, увеличивают безработицу и бедность.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Негативные социально-экономические процессы, в свою очередь, интенсифицируют процесс опустынивания.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социальная обстановка в Казахстане характеризуется тем, что из областей, находящихся в пустынной зоне, ежегодный отток населения достигает уровня сотен тысяч человек. Низкий уровень жизни населения, неполноценное питание, недостаточное медицинское обслуживание, непригодная для употребления питьевая вода, пыльные и солевые бури, явившиеся следствием нарушения экологического равновесия и деградации среды обитания, привели к резкому ухудшению состояния здоровья населения, сокращению продолжительности жизни, снижению прироста населения, что является предвестником демографического неблагополучия.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регионах, подверженных опустыниванию, наиболее высокая детская смертность.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Эколого-санитарное давление является причиной общего отставания в развитии детей, анемии, врожденных аномалий, психических расстройств, сердечно-сосудистой недостаточности.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Программы является приостановление и предотвращение процесса опустынивания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поставленной цели предусматривается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и оценка деградированных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и обеспечение участия всех слоев населения в процессе принятия решений по проблемам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пилотных проектов по восстановлению земель или предотвращению их деградации;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нормативных требований и экономических механизмов устойчивого землепользования, обеспечивающих сохранение и восстановление ресурсной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консолидированной реализации международных экологических конвенций;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масштабов и предотвращение развития процесса опустынивания и негативного воздействия засух;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мер по борьбе с опустыниванием в экономическое и социальное развитие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и предотвращение процесса опустынивания земель и поддержание их благоприятного и устойчивого состояния.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политики устойчивого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социально-экономических аспектов сохранения природных ресурсов и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и информационная поддержка, пропаганда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по вопросам борьбы с опустыниванием и консолидация смежных конвенций;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местных государственных органов, землепользователей, хозяйствующих субъектов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условием достижения целей Программы является совершенствование системы эффективного управления природопользованием, основанной на гармонизации проблем экологии 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борьбы с опустыниванием необходимо принять меры по устранению последствий человеческой деятельности таких, как истощение почвы, экстенсивная нагрузка на пастбища, вырубка лесов и неправильные ирригационные методы. В то же время требуют внимания основные социально-экономические причины возникновения этого 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стратегия достижения устойчивого социально-экономического развития общества базируется на способности страны при принятии хозяйственных и иных решений учитывать экологические приоритеты. Поэтому для осуществления эффективной политики в области окружающей среды на республиканском, областном и местном уровнях требуется создание и ввод в действие стройной системы природоохранного законодательства, адекватного современным требованиям нормативных правовых, финансово-экономических основ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необходима разработка комплексного подхода, включающего физические, биологические и социально-экономические аспекты процессов опустынивания и засухи. В частности, необходимо усилить интеграцию мероприятий по борьбе с бедностью, борьбе с опустыниванием и смягчению последствий засухи в политику устойчивого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создание на всех уровнях управления благоприятной обстановки по сбалансированному использованию ресурсов и активизации экономической деятельности, обеспечивающей сохранение и (или) восстановление ресурсной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реализация Программы предусматривает разработку соответствующих планов мероприятий на каждый этап.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Формирование политики устойчивого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Формирование политики устойчивого использования природных ресурсов предусматривает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по управлению засушливыми землями в Шетском районе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подверженности территории Казахстана процессам опустынивания и составление карт опустынивания и деградации земель масштаба 1:1 000000;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ландшафтного обеспечения экологической схемы борьбы с опустыниванием природно-хозяйственных систем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оценка биологического разнообразия на деградированных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темпов опустынивания земель сельскохозяйственного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рационального использования пастбищ, создание сеянных пастбищ с целью предотвращения процессов опустынивания в Кызылординской, Южно- Казахстанской и Алматинской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пилотного проекта по реконструкции и мелиорации вторично-засоленных почв в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"Создание ЭКОНЕТ для долгосрочного сохранения биоразнообразия в экорегионах Центральной Азии";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пилотного проекта "Управление землями в буферных зонах охраняемых территорий (Северный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технологии по восстановлению деградированных и подверженных опустыниванию пастбищных территорий в условиях песков Мойынкумы;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очагов деградированных пастбищ, классификация их по зонам и степени сбитости, разработка паспорта на пастбище и регулирование количества скота и пастбищной нагрузки;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пастбищезащитных саксауловых лесов, сеяных пастбищ и сенокосов, введение пастбищеоборота;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действующих технических норм и правил рационального использования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агролесомелиорация землепользований;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использования пастбищ в зависимости от их потенциала возобновляемости;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новых технологических проектах по восстановлению продуктивности земель.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Разработка социально-экономических аспектов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сохранения природных ресурсов и борьбы с опустыниванием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Разработка социально-экономических аспектов сохранения природных ресурсов и борьбы с опустыниванием предусматривает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экономических, политических и демографических факторов опустынивания и бедности; разработка механизмов устойчивого развития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оазисных систем ведения фермерских хозяйств в пустынных районах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процессов пыле-солевых заносов населенных пунктов в Приаралье;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малых грантов по борьбе с опустыниванием для неправительственных организаций (сеть RIOD-Казахстан);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процесса становления малых фермерских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осведомленности местных сообществ в вопросах опустынивания и деградации земель,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финансирования мероприятий по управлению, охране и воспроизводству природных ресурсов, включающее в себя мероприятия по борьбе с деградацией земель (предусмотреть экономическую ответственность пользователей и собственников земли, воды, леса и пастбищ за проведение реабилитационных мероприятий, а также всех несельскохозяйственных субъектов природопользования за загрязнение и деградацию природных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бюджетные программы всех уровней мероприятий по реабилитации деградированных ресурсов, не находящихся в пользовании арендаторов и собственников;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действующих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мер по повышению эффективности экологического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экологического законодательства с аналогичным законодательством основных промышленно-развитых государств мира при учете признанных мировым сообществом принципов охраны окружающей среды, включая борьбу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планирования природоохранных мероприятий, включающую социально-экономические, демографические, энергетические, информационные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регламентирование всех аспектов борьбы с опустыниванием.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Научная и информационная поддержка,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пропаганда борьбы с опустыниванием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Научная и информационная поддержка, пропаганда борьбы с опустыниванием будет осуществляться посредством реализации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мониторинга и управления информацией об окружающей среде для устойчивого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воздействия процесса опустынивания на состояние здоровья населения Приаралья;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состояния и изучение процессов деградации и опустынивания дельтовых и пойменных участков речных экосистем;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научных методов устойчивого ведения сельского хозяйства для обеспечения экологически чистой продукцией населения и предотвращения процессов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концептуальной основы мониторинга опустынивания с использованием космической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национальном уровне долгосрочной кампании информирования населения по аспектам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мониторинга атмосферной и почвенной засух для Северного Казахстана и оценка природного риска зернопроизводства;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комплексного мониторинга опустынивания, интегрированной в Государственную Информационную Систему (ГИС);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крупномасштабная картографическая инвентаризация деградированных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и реструктуризация ранее разработанных проектов по рациональному использованию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фитомелиоративное устройство и фитомелиорация опустыненных территорий, выведение из пахотного оборота и залужение малопродуктивных и деградированных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отечественного производства и формуляции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широкого участия представителей сельскохозяйственных, физико- математических, химических, геологических, технических наук к экологическому моделированию, системному анализу и прогнозу процессов опустынивания, а также разработке конкретных методов и приемов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потенциала технических и научных исследовательских работ по вопросам борьбы с опустыниванием и смягчения последствий засухи, проводимых научно- исследовательскими институтами в сотрудничестве с региональными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местного населения основам экологии в сельском хозяйстве с использованием обучающих материалов, соответствующих уровню развития и интересам обучаемых;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семинаров для фермеров и рабочих в различных секторах экономики;     тренинги и дискуссии в университетах;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общественных комитетов для консультаций и информирования населения по вопросам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и использование инструментов масс-медиа в целях повышения осведомленности населения по экологическим проблемам. Мобилизация общественного мнения по процессам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населения к разработке правовых и нормативных актов и к информации по вопросам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обучающих программ и материалов для образовательньных учреждений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и распространение брошюр, информационных материалов по методам предотвращения и борьбы с опустыниванием.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Международное сотрудничество по вопросам борьбы </w:t>
      </w:r>
      <w:r>
        <w:br/>
      </w:r>
      <w:r>
        <w:rPr>
          <w:rFonts w:ascii="Times New Roman"/>
          <w:b/>
          <w:i w:val="false"/>
          <w:color w:val="000000"/>
        </w:rPr>
        <w:t xml:space="preserve">
с опустыниванием и консолидация смежных конвенций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Международное сотрудничество открывает незаменимую возможность получения научно-методической, технической и финансовой помощи мирового сообщества и, тем самым, создает дополнительный импульс к развитию процесса борьбы с опустыниванием.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международного сотрудничества будут реализованы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межгосударственных мероприятий, направленных на сохранение равновесия трансграничных экосистем;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 по борьбе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адаптация мирового опыта методов и технологий по борьбе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сотрудничества по борьбе с опустыниванием в рамках Субрегиональной программы действий по борьбе с опустыниванием в Центральной Азии, Регионального плана действий по устойчивому развитию горных территорий, Регионального плана действий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сотрудничество в рамках Тематических программных сетей в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согласованных отчетности и процедур сбора информации, методик инвентаризации объектов и проблем, выработка индикаторов, стандартов и прочих совместимых данных по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биологическом разнообразии,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изменению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пилотных проектов по смежным конвенциям, преследующие практические, экспериментальные (методические) и демонстрационные (информационно-пропагандистские)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мобилизация внешних ресурсов в виде технической, экспертной и финансовой поддержки для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Координация деятельности местных государственных органов, землепользователей, хозяйствующих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неправительственных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координации деятельности местных государственных органов, землепользователей, хозяйствующих субъектов и неправительственных организаций по борьбе с опустыниванием будут реализованы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информирования населения по целям и роли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опустыниванием, задачам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общественных акций, мероприятий по борьбе с опустыниванием с участием местных государственных органов, неправительственных организаций, природопользователей и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взаимосвязи отечественных неправительственных организаций с неправительственными организациями стран-Сторон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сбора информации о процессах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мероприятий по реализации Программы по борьбе с опустыниванием в Республике Казахстан на второй этап;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мероприятий по реализации Программы по борьбе с опустыниванием в Республике Казахстан на третий этап;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приостановление или прекращение действий, наносящих ущерб земельным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агролесомелиорация земель запаса и несельскохозяйственных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максимально возможного участия общественности в процессе принятия решений по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национального плана действий неправительственных организаций и интеграция его в Программу;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проблем опустынивания в общеобразовательную программу;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анализ данных по деградации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деградированных зон для предотвращения опустынивания с учетом местных природных, социально-экономических особенностей.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Программы, требующих финансовых затрат, предусматривается за счет средств республиканского бюджета и привлеченных ресурсов международных организаций и стран-доноров по линии технической и консультативной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для реализации I этапа Программы (2005-2007 годы) потребуется 3135,85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122,2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- 34,31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- 40,73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- 47,16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гранты 3013,65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- 826,675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- 1133,975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- 1053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по всем источникам будут уточняться при формировании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на последующие этапы реализации Программы будут определены при подготовке планов мероприятий на соответствующий этап.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(2005-2007 годы)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инвентаризация и оценка состояния земель, подверженных опустыниванию;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пилотные проекты по восстановлению земель или предотвращению их деградации;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работы по информированию и обеспечению участия всех слоев населения в процессе принятия решений по проблемам борьбы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(2008-2010 годы)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нормативные требования и экономические механизмы устойчивого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мероприятия по предотвращению опустынивания и деградации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(2011-2015 годы) будет приостановлен и предотвращен процесс опустынивания земель и созданы условия для поддержания их благоприятного и устойчивого состояния.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на 2005-2007 годы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по борьбе с опустыниванием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2005-2015 годы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изменением, внесенным постановлением Правительства Республики Казахстан от 24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831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Мероприятие    |  Форма   |Ответст-|Срок ис-  |Предпо-|Источники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 |завершения|венные  |полнения  |лагае- |финансиро-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 |за ис-  |          |мые    |вания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 |полнение|          |расхо-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 |        |          |ды*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 |        |          |(млн.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          |        |          |тенге)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 2         |     3    |    4   |    5     |   6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Формирование политики устойчивого использования природных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ресурсов для проведения профилактических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восстановительных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 Реализовать проект  Отчет       МООС,   январь,    2005 -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управлению       в МООС      МСХ,    ежегодно   34,31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засушливыми                     МОН                2006 -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землями в Шетском                                  33,73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районе       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                                     39,16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131,7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167,9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140,8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1.2 Оценить подвержен-  Информация  МООС,   январь,    2006 -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территории    в МООС      МОН,    ежегодно   2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процес-              МСХ,               2007 -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 опустынивания               АУЗР              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составить карты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и                               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деградации земель                                  54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масштаба 1:1000000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 Разработать и  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внедрить ландшафт-  в МООС      МСХ     2007 года  9,7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обеспечение   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экологической                                      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схемы борьбы с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опустыниванием                                     9,7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1.4 Изучить и оценить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биологическое       в МООС      АУЗР,   2007 года  50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разнообразие на                 МСХ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деградированных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землях                                             2007-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 Снизить темпы  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       в МООС      МСХ     2007 года  62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 сельско-   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хозяйственного                                    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1.6 Совершенствовать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рациональ-  в МООС      МСХ     2007 года  332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использования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пастбищ, создание                                 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сеянных пастбищ с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целью предотвраще-                                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1.7 Разработать и       Информация  МООС,   январь 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 пилот-  в МООС      МСХ,    2007 года  176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проект по                   АУЗР               2007 -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 и                                   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мелиорации вторично-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засоленных почв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1.8 Реализовать проект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"Создание ЭКОНЕТ    в МООС      МСХ     2006 года  96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долгосрочного                                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сохранения биоразно-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образия в экоре-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гионах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1.9 Реализовать    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пилотный проект     в МООС      МСХ     2007 года  20,3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"Управление землями                                2006 -  гранты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буферных зонах                                   20,3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(Северный Казахстан)"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1.10 Разработать   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технологии по      в МООС      МСХ     2007 года  43,9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восстановлению             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деградированных и                                 43,9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подверженных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опустыниванию                                     43,9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пастбищных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торий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песков Мойынкумы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Разработка социально-экономических аспектов сохранения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природных ресурсов и борьбы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 Изучить экономи-    Информация  МООС    февраль,   2006 -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ческие, полити-     Прави-              ежегодно   1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 и демогра-   тельству                       2007 -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фические факторы    Республики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и    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бедности;                                      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меха-                                  25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низмы устойчивого                                  2007 -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на мест-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2.2 Создать оазисные    Информация  МООС,   январь,    2006 -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ведения     в МООС      МСХ,    ежегодно   1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фермерских                      МОН                2007 -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в пустын-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районах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        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90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2007 -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2.3 Предотвратить       Информация  МООС    февраль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процессы пыле-      Прави-              2007 года  4,5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солевых заносов     тельству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населенных пунктов  Республики               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Приаралье         Казахстан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2.4 Реализовать         Информация  МООС    февраль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малых     Прави-              2007 года  8,1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грантов по борьбе   тельству       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опустыниванием    Республики                     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неправительст-  Казахстан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организаций                                 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(сеть RIOD-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Научная и информационная поддержка,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пропаганда борьбы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3.1 Создать систему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и       в МООС      АУЗР,   2006 года  4,075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инфор-               МСХ                2006 -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мацией об окру-                                    4,075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жающей среде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устойчивого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3.2 Оценить воздей-     Информация  МООС    февраль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ствие процесса      Прави-              2007 года  8,1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на    тельству                       2007 -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состояние здоровья  Республики                     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Приаралья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3.3 Провести анализ     Информация  МООС,   январь 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и         в МООС      МСХ,    2006 года  7 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изучить процессы                МОН              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деградации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дельтовых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пойменных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речных экосистем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3.4 Разработать         Информация  МООС,   январь,    2006 - 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научные методы      в МООС      МСХ     ежегодно   1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устойчивого ведения                                2007 -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обеспечения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 чистой                            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продукцией населения                               40      народные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предотвратить                                    2007 -  гранты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процессы опустыни-             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3.5 Разработать         Информация  МООС,   январь,    2006 -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концептуальные      в МООС      МОН     ежегодно   2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основы мониторинга                                 2007 -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опустынивания с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3.6 Провести на нацио-  Информация  МООС,   январь,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нальном уровне      в МООС      МОН     ежегодно,  15 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долгосрочную                            начиная с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кампанию информи- 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аспектам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3.7 Разработать         Информация  МООС,   январь 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монито-     в МООС      МСХ     2007 года  8,9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ринга атмосферной                                  2006 -  гранты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почвенной засух                                  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Северного                                      2007 -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и                                       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оценить природный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риск зерно-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 Международное сотрудничество по вопросам борьбы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опустыниванием и консолидация смежных конвенций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4.1 Разработать и       Информация  МООС    февраль    2006 -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 меж-    Прави-              2006 года  7,5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     тельству                     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Создать Центр по    Проект      МООС    февраль    2005 -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опустыни-  постанов-           2005 года  1,5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              ления                            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 Координация деятельности местных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землепользователей, хозяйствующих субъектов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5.1 Провести инфор-     Информация  МООС    февраль,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мирование населе-   Прави-              ежегодно,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по целям и      тельству            начиная с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роли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 Республики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опустыни-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ванием, задачам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5.2 Организовать и      Информация  МООС    февраль,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общест-    Прави-              ежегодно,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венные акции,       тельству      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      Республики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опустыни-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приро-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допользователей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5.3 Содействовать       Информация  МООС    февраль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установлению        Прави-              2006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взаимосвязи         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стран-Сторон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5.4 Проводить сбор      Информация  МООС    февраль,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        Прави-              ежегодно,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процессах опусты-   тельству      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нивания             Республики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 Разработать план    Проект      МООС,   февраль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  постанов-   заин-   2008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    ления       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по        Прави-      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опустыни-  тельства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в            Республики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    Казахстан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второй этап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3135,85,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из РБ - 122,2: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2005 - 34,31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2006 - 40,73*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2007 - 47,16*;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гранты - 3013,65: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2005 - 826,675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2006 - 1133,975*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2007 - 1053*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 * - объемы финансирования по всем источникам будут уточняться при формировании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Республики Казахстан по управлению земельными ресурсами.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