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d678" w14:textId="396d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 апреля 1996 года N 2923"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1996 года N 2923".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 апреля 1996 года N 2923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 апреля 1996 года N 2923 "О порядке решения вопросов, связанных с написанием фамилий и отчеств лиц казахской национальности" (САПП Республики Казахстан, 1996 г., N 14, ст. 107)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"внутренних дел" заменить словом "юстиции".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