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b11c" w14:textId="a87b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учета, кадастра и 
мониторинга животного мира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2005 года N 1.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26 июня 2015 года № 18-03/577.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учета, кадастра и мониторинга животного мира в Республике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ответственными за ведение государственного учета, кадастра и мониторинга животного мира следующие государственные органы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животным, отнесенным к объектам охоты и используемым в иных хозяйственных целях, по насекомым - вредителям леса и насекомым, полезным для леса, по животным, занесенным в Красную книгу Республики Казахстан – Комитет лесного и охотничьего хозяйства Министерства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рыбным ресурсам и другим водным животным, отнесенным к объектам рыболовства и используемым в иных хозяйственных целях – Комитет рыбного хозяйства Министерства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насекомым - вредителям растений (кроме насекомых вредителей леса) и насекомым, полезным для сельскохозяйственных культур - Министерство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21 августа 1995 г. N 1153 "Об утверждении Порядка государственного учета животных и ведения Государственного кадастра животного мира на территории Республики Казахстан" (САПП Республики Казахстан, 1995 г., N 28, ст. 345).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2005 года N 1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государственного учета, кадастра и мониторинга </w:t>
      </w:r>
      <w:r>
        <w:br/>
      </w:r>
      <w:r>
        <w:rPr>
          <w:rFonts w:ascii="Times New Roman"/>
          <w:b/>
          <w:i w:val="false"/>
          <w:color w:val="000000"/>
        </w:rPr>
        <w:t xml:space="preserve">
животного мира в Республике Казахстан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государственного учета, кадастра и мониторинга животного мира в Республике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и определяют порядок организации и ведения государственного учета, кадастра и мониторинга животного мира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учет, кадастр и мониторинг животного мира в Республике Казахстан (далее - учет, кадастр и мониторинг) ведутся для целей государственного управления охраной, воспроизводством и устойчивым использованием животного мира, а также сохранения биологического разнообразия и среды обитания животных. Учет, кадастр и мониторинг включают совокупность сведений о состоянии и географическом распространении животного мира, среде обитания, численности, результатах регулярных наблюдений, информацию об их хозяйственном использовании и другие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Учет, кадастр и мониторинг животного мира ведутся уполномоченным органом в области охраны, воспроизводства и использования животного мира, за исключением рыбных ресурсов и других водных животных, и уполномоченным органом в области охраны, воспроизводства и использования рыбных ресурсов и других водных животных (далее - соответствующие уполномоченные органы) на всей территории Республики Казахстан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сведений для ведения учета, кадастра и мониторинга осуществляются соответствующими уполномоченными органами и их территориальными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животным миром при специальном пользовании проводят учет численности объектов животного мира и представляют отчетность в территориальный орган соответствующего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Учет, кадастр и мониторинг животного мира ведутся по единой для республики системе, методике и показателям по группам животных: млекопитающие, птицы, пресмыкающиеся, земноводные, рыбы, беспозвоночные, в том числе насекомые.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учета, кадастра и мониторинга животного мира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 </w:t>
      </w:r>
      <w:r>
        <w:rPr>
          <w:rFonts w:ascii="Times New Roman"/>
          <w:b w:val="false"/>
          <w:i w:val="false"/>
          <w:color w:val="000000"/>
          <w:sz w:val="28"/>
        </w:rPr>
        <w:t>животным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отнесенным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объектам охоты и используемым в иных хозяйственных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рыбам и другим водным животным, отнесенным к объектам рыболовства и используемым в иных хозяйственных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насекомым - вредителям растений (кроме насекомых вредителей леса) и насекомым, полезным для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насекомым - вредителям леса и насекомым, полезным для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животным, занесенным в </w:t>
      </w:r>
      <w:r>
        <w:rPr>
          <w:rFonts w:ascii="Times New Roman"/>
          <w:b w:val="false"/>
          <w:i w:val="false"/>
          <w:color w:val="000000"/>
          <w:sz w:val="28"/>
        </w:rPr>
        <w:t>Красную книгу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видов животных, по которым ведутся учет, кадастр и мониторинг, определяется соответствующим уполномоченным органом по согласованию с уполномоченным государственным органом, осуществляющим руководство в области науки и научно-технической деятельности.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учета животного мира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животного мира осуществляется по единым методикам, согласованным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 экологической экспертизой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и утвержденным соответствующими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Данные учета животного мира являются основой для ведения кадастра и мониторинга животного мира Республики Казахстан.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Ведение кадастра животного мира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Кадастр животного мира Республики Казахстан содержит систему необходимых сведений и документов о распространении, биологическом состоянии, численности, характере и интенсивности хозяйственного использования видов (групп видов) диких животных, постоянно или временно обитающих на территории республики в условиях естественной свободы, в неволе или полувольных условиях, а также основные данные об условиях существования (среде обитания) этих животных, проводимых биотехнических, охранных, восстановительных и иных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Составляющими кадастра животного мира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книга генетического фонда животного мира - ведется уполномоченным государственным органом, осуществляющим руководство в области науки и научно-технической деятельности. Она обеспечивает единую зоологическую основу учета и кадастра животного мира и содержит сведения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составе фауны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систематическом положении видов (групп видов) животных, их научные названия;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распространении и численности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тенденции изменения состояния экологических систем и популяций;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хозяйственном использовании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кадастровые книги видов животных, являющихся объектами охоты и </w:t>
      </w:r>
      <w:r>
        <w:rPr>
          <w:rFonts w:ascii="Times New Roman"/>
          <w:b w:val="false"/>
          <w:i w:val="false"/>
          <w:color w:val="000000"/>
          <w:sz w:val="28"/>
        </w:rPr>
        <w:t>видов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используемых в иных хозяйственных целях - ведутся уполномоченным органом в области охраны, воспроизводства и использования животного мира, за исключением рыбных ресурсов и других водных животных, и уполномоченным государственным органом, осуществляющим руководство в области науки и научно-технической деятельности, по данным, представляемым его территориальными органами, учреждениями по охране животного мира, особо охраняемыми природными территориями;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кадастровые книги рыб и других водных животных, отнесенных к объектам рыболовства и рыб и других </w:t>
      </w:r>
      <w:r>
        <w:rPr>
          <w:rFonts w:ascii="Times New Roman"/>
          <w:b w:val="false"/>
          <w:i w:val="false"/>
          <w:color w:val="000000"/>
          <w:sz w:val="28"/>
        </w:rPr>
        <w:t>водных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используемым в иных хозяйственных целях - ведутся уполномоченным органом в области охраны, воспроизводства и использования рыбных ресурсов и других водных животных и уполномоченным государственным органом, осуществляющим руководство в области науки и научно-технической деятельности, по данным, представляемым его территориальными органами, особо охраняемыми природными территориями;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сельскохозяйственная кадастровая книга беспозвоночных животных - ведется уполномоченным органом в области защиты растений и уполномоченным государственным органом, осуществляющим руководство в области науки и научно-технической деятельности, по данным, представляемым его территориальными органами о насекомых - вредителях растений и полезных для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лесная кадастровая книга беспозвоночных животных - ведется уполномоченным органом в области лесного хозяйства и уполномоченным государственным органом, осуществляющим руководство в области науки и научно-технической деятельности, по данным, представляемым его территориальными органами, особо охраняемыми природными территориями, включающим сведения о насекомых - вредителях леса и полезных для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кадастровая книга редких и находящихся под угрозой исчезновения видов животных - ведутся соответствующими уполномоченными органами и уполномоченным государственным органом, осуществляющим руководство в области науки и научно-технической деятельности, на основании данных о видах животных, занесенных в Красную книгу Республики Казахстан, представляемых их территориальными органами, особо охраняемыми природными территориями;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годовые отчеты пользователей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материалы учетов численности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Кадастр животного мира ведется на основе цифровых геоинформационных систем и является составной частью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Единой системы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кадастров природных объектов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Формы и порядок ведения кадастровых книг определяются соответствующими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Результаты учета и регистрации объектов животного мира, полученные в рамках кадастров, передаются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Единую систему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кадастров природных объектов Республики Казахстан безвозмездно. 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Ведение мониторинга животного мира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Мониторинг животного мира представляет собой систему регулярных наблюдений за распространением, численностью, физическим состоянием объектов животного мира, структурой, качеством и площадью среды их обитания. Он проводится в целях выявления и оценки происходящих изменений, предупреждения и устранения последствий негативных процессов и явлений для сохранения экологических систем и биологического разнообразия, обеспечения сбалансированного и устойчивого использования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Данные мониторинга животного мира используются для ведения кадастров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Порядок и формы для ведения мониторинга животного мира  определяются соответствующими уполномоченными органами по согласованию с центральным исполнительным органом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мониторинга животного мира передаются безвозмездно в установленном порядке центральному исполнительному органу в области охраны окружающей среды для включения в Единую систему мониторинга окружающей среды и природных ресурсов Республики Казахстан. </w:t>
      </w:r>
    </w:p>
    <w:bookmarkEnd w:id="12"/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Государственный контроль за ведением учета,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кадастра и мониторинга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Государственный контроль за ведением учета, кадастра и мониторинга осуществляются соответствующими уполномоченными органами, центральным исполнительным органом в области охраны окружающей среды и их территориальными органами.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