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179" w14:textId="7804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2004 года N 197э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"персональных компьютеров в количестве 200 штук, источников бесперебойного питания - 200 штук, принтеров - 200 штук" заменить словами "персональных компьютеров в количестве 207 штук, источников бесперебойного питания - 207 штук, принтеров - 205 штук, ноутбука - 1 штука";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"74", "40", "74" заменить соответственно цифрами "83", "45","83".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