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047d" w14:textId="2a30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2004 года N 197т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123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2.2.1 пункта 2 графы 5 строки, порядковый номер 2, дополнить словами "; устройство стационарного электрического освещения и обустройство дороги Караганда - Астана. (Приказы Комитета автомобильных дорог и строительства инфраструктурного комплекса Министерства транспорта и коммуникаций Республики Казахстан N 85 и 86 от 7 июля 2004 г.).";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2.2.1 пункта 2 графы 5 строки, порядковый номер 4, дополнить словами ", выплата налогов, связанных с устройством стационарного электрического освещения, и обустройство дороги Караганда - Астана.".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