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4269" w14:textId="e464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2004 года N 197ш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декабря 2003 года N 1327 "Об утверждении паспортов республиканских бюджетных программ на 2004 год" следующие изменения и дополнение: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в приложении 4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"5. Задачи бюджетной программы": содержание Парламента Республики Казахстан, обеспечение воздушным транспортом делегаций Парламента Республики Казахстан во главе с председателями палат, разработка проектов законов, внесение изменений и дополнений в законы, инициируемые депутатами Республики Казахстан, проведение исследований в области законотворческой деятельности, повышение профессиональной квалификации государственных служащих, оснащение новых зданий Сената и Мажилиса и служебного жилья мебелью, бытовой техникой, и прочими элементами интерьера. Обновление технически и морально устаревшей компьютерной техники, защита информационно-вычислительной сети Парламента на основе приобретения современных информационных технологий (программно-аппаратных, программных продуктов), приобретение информационных услуг и оборудования для создания фонда информационных ресурсов по вышеуказанным видам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Обеспечение фото- и видеосъемок, проводимых мероприятий для освещения деятельности Парламента в СМИ.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Обеспечение видеоконференц-связи председателей палат с Президентом.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Реконструкция локальной вычислительной сети Парламента.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Создание специализированной типографии Парламента с целью снижения цен на выпуск брошюр "Парламентский вестник" и сокращения расходов на полиграфические услуги.";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таблице пункта 6 "План мероприятий по реализации бюджетной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абзацы второй, третий строки, порядковый номер 4,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"Приобретение 120 наборов мягкой мебели, 120 наборов мебели для спальни, 120 телевизоров, 120 пылесосов, 120 микроволновых печей, 120 холодильников, 120 стиральных машин".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Оснащение вновь построенных зданий Сената и Мажилиса: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Приобретение: 4 столов рабочих, 4 столов для заседаний, 275 столиков журнальных, 368 кресел, 50 шкафов, 22 комплектов мягких уголков отдыха, 800 стульев, 81 портрета Президента, 2 гербов Республики Казахстан, 214 настольных светильников, 14000 метров ткани для штор, 2100 метров карнизов для штор, 11 флагов с флагштоками, 117 ковров, 1430 метров ковровых дорожек, 222 наборов письменных, 102 часов, 98 сейфов, 430 тумб, 93 холодильников, 174 зеркал, 346 наборов посуды, 6740 кв.м жалюзи, 8 трибун, 110 диванов для посетителей.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Оборудование для фотолаборатории - 1 комплект оборудования для изготовления фотографий и осветительное оборудование в комплекте с аксессуарами для съемок.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Приобретение 1 комплекта телестудийного оборудования с аксессуарами.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Приобретение 2 комплектов оборудования видеоконференц связи председателей палат Парламента с Президентом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Приобретение типографского оборудования для издания брошюр с полноцветной печатью: 4 единицы процессорных блока для полиграфии, 3 монитора, 1 слайд-сканера, 1 профессионального CDD сканера, 1 цифровой фотокамеры, принтера 3 единицы, монтажного стола 1 единица, фотонаборного аппарата с комплектом расходных материалов 1 единица, проявочной машины с комплектом расходных материалов 1 единица, контрольно-измерительного оборудования 1 единица, формного оборудования (копировальная рама) с комплектом расходных материалов 1 единица, автомата проявки печатных форм с комплектом расходных материалов 1 единица, офсетных печатных машин 3 единицы, копировальных машин в комплекте 2 единицы, резательных машин 2 единицы, вырубного пресса 1 единица, листоподборочных установок 2 единицы, проволокошвейного оборудования с комплектом расходных материалов 1 единица, скобошвейного оборудования с комплектом расходных материалов 1 единица, оборудования клеевого скрепления 1 единица, фальцевальной машины с комплектом расходных материалов 1 единица, высокоскоростного ламинатора с комплектом расходных материалов 1 единица, перфорационно-беговального оборудования 1 единица, нумератора 1 единицы.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Приобретение активного оборудования для локальной вычислительной сети здания Мажилиса: 2 центральных коммутатора в комплекте; 22 этажных коммутатора в комплекте; 1 комплект программного обеспечения для сетевого активного оборудования.";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приложении 5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таблице пункта 6 "План мероприятий по реализации бюджетной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в) графы 5 дополнить словами ", приобретение 1 компьютера для апробации подсистемы "Связь с электоратом".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