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da368" w14:textId="07da3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2004 года N 197л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2003 года N 1327 "Об утверждении паспортов республиканских бюджетных программ на 2004 год" следующие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200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"16" заменить цифрой "9";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"электроплита - 16 штук," дополнить словами "сковорода электрическая - 1 штука, шкаф жарочный - 2 штуки, мясорубка - 1 штука, стол разделочный производственный - 4 штуки,";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"Компьютеры - 26 штук," дополнить словами "компьютерные столы - 22 штуки,".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