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3994" w14:textId="8af3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197ц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"Мероприятия по реализации программ (подпрограмм)":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после слов "жалюзи, шторы - 48 штук." дополнить словами "Изготовление вывесок.";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дополнить словами ", компьютер Pentium 4,2 - 1 единица, принтер НР - 1150 - 1 единица, MS Windows XP Prof. Russian - 1 единица, MS Oficce XP SBE Rus.OEM - 1 единица, сейф напольный ВС Т - 610 - 1 единица, телефон Dialog - 4222 - 1 единица, телефон Dialog - 4223 -1 единица, телефон Nokia 8910A - 1 единица".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