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1eac" w14:textId="d4b1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2004 года N 197аг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386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"иммунофлуоресцентный анализатор - 1 штука"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"масс-селективный детектор с принадлежностями к газовому хроматографу - 1 штука;";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"персональный компьютер - 7 штук" цифру "7" заменить цифрой "3";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"персональный компьютер - 7 штук"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свич - 1 штука;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радиомодем - 1 штука;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ротор для центрифуги - 1 штука;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кондиционеры - 3 штуки.";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389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графы 5 таблицы пункта 6 "План мероприятий по реализации бюджетной программы"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автобус "КАВЗ";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служебная автомашина "Волга".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