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1eac" w14:textId="d4b1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2004 года N 197аг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386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"иммунофлуоресцентный анализатор - 1 штука"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"масс-селективный детектор с принадлежностями к газовому хроматографу - 1 штука;";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"персональный компьютер - 7 штук" цифру "7"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"персональный компьютер - 7 штук"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свич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радиомодем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ротор для центрифуги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кондиционеры - 3 штуки.";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389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графы 5 таблицы пункта 6 "План мероприятий по реализации бюджетной программы"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автобус "КАВЗ";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служебная автомашина "Волга".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