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b827" w14:textId="84ab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1424. Утратило силу - постановлением Правительства РК от 11 августа 2005 года N 830 (P050830)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2005 год на неотложные затраты 1000000000 (один миллиард) тенге для капитализации акционерного общества "Фонд развития малого предпринимательства" в целях реализации Государственной программы развития и поддержки малого предпринимательства на 2004-2006 годы.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