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7a55" w14:textId="db37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срока действия аккредитива Министерству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об открытии и продлении срока действия аккредитива до 15 марта 2005 года Комитету гражданской авиации Министерства транспорта и коммуникаций Республики Казахстан по договору на финансирование от 23 августа 2004 года и дополнительному Соглашению к нему от 27 декабря 2004 года по бюджетной программе 006 "Развитие инфраструктуры воздушного транспорта", подпрограмме 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"Реализация проекта за счет софинансирования из республиканского бюджета" на возмещение налогов и таможенных пошлин Консорциуму Siemens-Marubeni-Laing-Alarko.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в установленном порядке открыть и продлить срок действия аккредитива.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