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a807" w14:textId="c8ba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Аэрокосмическому комитету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об открытии и продлении сроков действия аккредитивов до 15 марта 2005 года Аэрокосмическому комитету Министерства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105 "Разработка и экспертиза технико-экономических обоснований республиканских инвестиционных проектов" в соответствии с договором N 18 (398/17664075/40320) от 23 июля 2004 года, заключенным с Федеральным государственным унитарным предприятием "Государственный космический научно-производственный центр имени М.В. Хруничева" (далее - ГКНПЦ им. М.В. Хруничева);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100 "Проведение мероприятий за счет резерва Правительства Республики Казахстан на ликвидацию чрезвычайных ситуаций природного и техногенного характера и иные непредвиденные расходы" в соответствии с договорами N 19 (398/17664075/40330) от 23 июля 2004 года, заключенным с ГКНПЦ им. М.В. Хруничева,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27/649 от 14 декабря 2004 года, заключенным с Республиканским государственным предприятием "Государственная вневедомственная экспертиза проектов" Комитета по делам строительства и жилищно-коммунального хозяйства Министерства индустрии и торговли Республики Казахстан, N 26/39/04 от 14 декабря 2004 года, заключенным с АО "Банк Развития Казахстана".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