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b736" w14:textId="712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делам государственной службы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20000000 (двадцать миллионов) тенге на создание материально-технической базы и организацию работы Исследовательского центра по проблемам коррупции и соблюдения служебной этики государственными служащими Академии государственной службы при Президенте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