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8567" w14:textId="6f88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13 марта 2000 года N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1370. Утратило силу постановлением Правительства Республики Казахстан от 14 декабря 2006 года N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24 декабря 2004 года N 1370 утратило силу постановлением Правительства РК от 14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рынка вторичных черных и цветных металлов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383 "О рынке вторичных черных и цветных металлов" (САПП Республики Казахстан, 2000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15, ст. 148)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2-1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представлять ежеквартально 25 числа последнего месяца квартала центральному уполномоченному органу в сфере промышленности отчет о выданных, приостановленных и отозванных лицензиях, юридических лицах, включенных в перечень специализированных предприятий, а также о проводимой работе по приостановлению и отзыву лицензий.";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деятельности по сбору (заготовке), хранению, переработке и реализации юридическими лицами лома и отходов цветных и черных металлов,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в том числе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согласование центрального уполномоченного органа в сфере промышленности";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после слов "организации со специализированной деятельностью," дополнить словами "имеющие лицензии на вид деятельности "сбор (заготовка), хранение, переработка и реализация лома и отходов цветных и черных металлов,".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