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57fd" w14:textId="3995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11 сентября 2000 года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
N 1352.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сентября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1376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законопроектной деятельности Правительства Республики Казахстан" (САПП Республики Казахстан, 2000 г., N 40, ст. 455)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Жошыбаева Рапиля Сейтхановича - заместителя Министра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Орумбаева Ардака Сиязбековича - заместителя Председателя Агентства Республики Казахстан по регулированию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Жоламана Рустема Кабидоллаулы - первого вице-министра культуры, информации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Ыбырайыма Нурлана Мухтарбековича - заместителя Руководителя Аппарата Мажилиса Парламента Республики Казахстан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Абусеитова Кайрата Хуатовича, Рябченко Олега Григорьевича, Кабденову Мариям Нурумовну, Мынбаева Алмаса Саятовича.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