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7ce" w14:textId="56b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июля 2003 года N 712-1 и от 1 марта 2004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 (САПП Республики Казахстан, 2003 г., N 30,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2003-2005 годы по реализации Стратегии индустриально- инновационного развития Республики Казахстан на 2003-2015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Механизмы взаимодействия государственных органов с частным сектором":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"6.4   Содействовать в   Информация      МИТ, акимы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оказании          Правительству   областей,      2004 г.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информационно-    Республики      гг.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консалтинговых,   Казахстан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обучающих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2004 года N 256 "Об утверждении Плана действий по реализации первоочередных задач индустриально-инновационной политики на 2004 год" (САПП Республики Казахстан, 2004 г., N 11, ст. 136):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действий по реализации первоочередных задач индустриально-инновационной политики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Институциональное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"2.2. Сервисные институты развития (АО "Центр маркетинговых и аналитических исследований", АО "Центра инжиниринга и трансферта технологий", ЗАО "Казахстанское контрактное агентство", ЗАО "Республиканский информационно-выставочный центр")":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"ЗАО "Республиканский информационно-выставочный центр"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2.2.5,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"2.2.5  Содействовать в  Информация       МИТ, акимы      Декабрь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оказании         Правительству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информационно-   Республики       гг.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консалтинговых,  Казахстан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обучающих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предпринимательства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