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c713" w14:textId="b9a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2004 года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средства в сумме эквивалентной 192147 (сто девяносто две тысячи сто сорок семь) долларам США, для исполнения решения суда города Астаны от 3 июля 2003 года и определения суда города Астаны от 15 июня 2004 года, вынесенных в пользу компании "Tabani Corporation".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