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d253e" w14:textId="10d25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24 января 2002 года N 100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ноября 2004 года N 1233. Утратило силу постановлением Правительства Республики Казахстан от 19 июля 2007 года N 610 (вводится в действие с 9 августа 2007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25 ноября 2004 года N 1233 утратило силу постановлением Правительства Республики Казахстан от 19 июля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9 августа 2007 года)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12 июня 2001 года "О налогах и других обязательных платежах в бюджет" (Налоговый кодекс)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17 апреля 1995 года "О лицензировании"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24 января 2002 года N 100 "Об утверждении ставок лицензионного сбора за право занятия отдельными видами деятельности" (САПП Республики Казахстан, 2002 г., N 5, ст. 30)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ставках лицензионного сбора за право занятия отдельными видами деятельности,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главы 1 дополнить подпунктом 50)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"50) деятельность по изготовлению Государственного флага Республики Казахстан и Государственного герба Республики Казахстан, а также материальных объектов с их изображением 10".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