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d60" w14:textId="2121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22 июня 2001 года № 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№ 1208.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2001 года N 849 "Об утверждении Положения о деятельности внешкольных организаций" (САПП Республики Казахстан, 2001 г., N 23, ст. 291) следующее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деятельности внешкольных организаций,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Порядок деятельности каждого вида внешкольной организации утверждается центральным исполнительным органом Республики Казахстан в области образования.";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Организация самостоятельно разрабатывает образовательную программу своей деятельности на основе нормативных правовых актов, регулирующих порядок деятельности каждого вида внешкольной организации, утвержденных центральным исполнительным органом Республики Казахстан в области образования.".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