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8dda" w14:textId="bb18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2004 года № 1137.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соответствии с Законом РК от 29.09.2014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20 февраля 2015 года № 18-04/120.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2004 года N 1137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и (или) участков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Аральское море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Озеро Зайсан, Бухтарминское, Шульбинское водохранилище и река Иртыш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Каспийское море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Река Кигач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Река Сырдарья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Река Урал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Река Или и Капшагайское водохранилище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Река Ишим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Шардаринское водохранилище (международного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Алакольская система озер (республиканского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Озеро Балхаш (республиканского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Канал имени К. Сатпаева (республиканского значения)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