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1e061" w14:textId="db1e0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23 ноября 2000 года N 1749 и от 20 июля 2004 года N 775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октября 2004 года N 1059. Утратило силу - постановлением Правительства РК от 15 марта 2005 г. N 231 (P050231)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cледующие изменения: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23 ноября 2000 года N 1749 "О порядке исчисления времени на территории Республики Казахстан" (САПП Республики Казахстан, 2000 г., N 49-50, ст. 575):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"(кроме Актюбинской, Атырауской, Западно-Казахстанской, Мангистауской областей)"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20 июля 2004 года N 775 "О внесении дополнения и изменений в постановление Правительства Республики Казахстан от 23 ноября 2000 года N 1749" (САПП Республики Казахстан, 2004 г., N 27, ст.360):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"Костанайской и Кызылординской областей при переходе в 2004 году на "зимнее" время, а для Актюбинской области при переходе в 2005 году на "летнее" время" заменить словами "Атырауской, Западно-Казахстанской, Костанайской, Кызылординской и Мангистауской областей при переходе в 2004 году на "зимнее" время".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