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d8a1" w14:textId="baad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января 2002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2004 года N 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N 127 "О реорганизации Республиканского государственного предприятия "Государственный центр лицензирования архитектурно-градостроительной деятельности (Госстройлицензия)" Комитета по делам строительства Министерства экономики и торговли Республики Казахстан" (САПП Республики Казахстан, 2002 г., N 5, ст. 34)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тексте слово "экономики" заменить словом "индустрии";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осуществить продажу части государственного пакета акций Общества в размере 51 процента от его уставного капитала;".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