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9525" w14:textId="36f9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формирования инфраструктуры "электронного Правительства" в Республике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2004 года N 1027</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формирования инфраструктуры "электронного Правительства" в Республике Казахстан на 2005-2007 годы".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Государственной программе формирования инфраструктуры </w:t>
      </w:r>
      <w:r>
        <w:br/>
      </w:r>
      <w:r>
        <w:rPr>
          <w:rFonts w:ascii="Times New Roman"/>
          <w:b/>
          <w:i w:val="false"/>
          <w:color w:val="000000"/>
        </w:rPr>
        <w:t xml:space="preserve">
"электронного Правительства" в Республике Казахстан </w:t>
      </w:r>
      <w:r>
        <w:br/>
      </w:r>
      <w:r>
        <w:rPr>
          <w:rFonts w:ascii="Times New Roman"/>
          <w:b/>
          <w:i w:val="false"/>
          <w:color w:val="000000"/>
        </w:rPr>
        <w:t xml:space="preserve">
на 2005-2007 годы </w:t>
      </w:r>
    </w:p>
    <w:bookmarkEnd w:id="1"/>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в целях обеспечения граждан и организаций быстрым и эффективным доступом к государственным услугам и повышения эффективности функционирования государственных органов путем широкого применения информационно-коммуникационных технологий постановляю: </w:t>
      </w:r>
      <w:r>
        <w:br/>
      </w:r>
      <w:r>
        <w:rPr>
          <w:rFonts w:ascii="Times New Roman"/>
          <w:b w:val="false"/>
          <w:i w:val="false"/>
          <w:color w:val="000000"/>
          <w:sz w:val="28"/>
        </w:rPr>
        <w:t xml:space="preserve">
      1. Утвердить прилагаемую Государственную программу формирования инфраструктуры "электронного Правительства" в Республике Казахстан на 2005-2007 годы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Агентству Республики Казахстан по информатизации и связи, другим задействованным министерствам, а также государственным органам, непосредственно подчиненным и подотчетным Президенту Республики Казахстан, акимам областей, городов Астаны и Алматы принять меры по реализации Программы. </w:t>
      </w:r>
      <w:r>
        <w:br/>
      </w:r>
      <w:r>
        <w:rPr>
          <w:rFonts w:ascii="Times New Roman"/>
          <w:b w:val="false"/>
          <w:i w:val="false"/>
          <w:color w:val="000000"/>
          <w:sz w:val="28"/>
        </w:rPr>
        <w:t xml:space="preserve">
      4. Агентству Республики Казахстан по информатизации и связи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xml:space="preserve">
      5. Контроль и координацию обеспечения выполнения Программы возложить на Агентство Республики Казахстан по информатизации и связи. </w:t>
      </w:r>
      <w:r>
        <w:br/>
      </w:r>
      <w:r>
        <w:rPr>
          <w:rFonts w:ascii="Times New Roman"/>
          <w:b w:val="false"/>
          <w:i w:val="false"/>
          <w:color w:val="000000"/>
          <w:sz w:val="28"/>
        </w:rPr>
        <w:t>
      6.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(САПП Республики Казахстан, 2001 г., N 10, ст. 108; 2003 г., N 44, ст. 472). </w:t>
      </w:r>
      <w:r>
        <w:br/>
      </w:r>
      <w:r>
        <w:rPr>
          <w:rFonts w:ascii="Times New Roman"/>
          <w:b w:val="false"/>
          <w:i w:val="false"/>
          <w:color w:val="000000"/>
          <w:sz w:val="28"/>
        </w:rPr>
        <w:t xml:space="preserve">
      7.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Утверждена Указом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от "___"_________" N___ 2004 г.    </w:t>
      </w:r>
    </w:p>
    <w:bookmarkEnd w:id="2"/>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формирования инфраструктуры "электронного Правительства" </w:t>
      </w:r>
      <w:r>
        <w:br/>
      </w:r>
      <w:r>
        <w:rPr>
          <w:rFonts w:ascii="Times New Roman"/>
          <w:b/>
          <w:i w:val="false"/>
          <w:color w:val="000000"/>
        </w:rPr>
        <w:t xml:space="preserve">
в Республике Казахстан на 2005-2007 годы  1. Паспорт Программы </w:t>
      </w:r>
    </w:p>
    <w:p>
      <w:pPr>
        <w:spacing w:after="0"/>
        <w:ind w:left="0"/>
        <w:jc w:val="both"/>
      </w:pPr>
      <w:r>
        <w:rPr>
          <w:rFonts w:ascii="Times New Roman"/>
          <w:b w:val="false"/>
          <w:i w:val="false"/>
          <w:color w:val="000000"/>
          <w:sz w:val="28"/>
        </w:rPr>
        <w:t xml:space="preserve">Наименование       - Государственная программа формирования </w:t>
      </w:r>
      <w:r>
        <w:br/>
      </w:r>
      <w:r>
        <w:rPr>
          <w:rFonts w:ascii="Times New Roman"/>
          <w:b w:val="false"/>
          <w:i w:val="false"/>
          <w:color w:val="000000"/>
          <w:sz w:val="28"/>
        </w:rPr>
        <w:t xml:space="preserve">
                     инфраструктуры "электронного Правительства" </w:t>
      </w:r>
      <w:r>
        <w:br/>
      </w:r>
      <w:r>
        <w:rPr>
          <w:rFonts w:ascii="Times New Roman"/>
          <w:b w:val="false"/>
          <w:i w:val="false"/>
          <w:color w:val="000000"/>
          <w:sz w:val="28"/>
        </w:rPr>
        <w:t xml:space="preserve">
                     в Республике Казахстан на 2005-2007 годы. </w:t>
      </w:r>
    </w:p>
    <w:p>
      <w:pPr>
        <w:spacing w:after="0"/>
        <w:ind w:left="0"/>
        <w:jc w:val="both"/>
      </w:pPr>
      <w:r>
        <w:rPr>
          <w:rFonts w:ascii="Times New Roman"/>
          <w:b w:val="false"/>
          <w:i w:val="false"/>
          <w:color w:val="000000"/>
          <w:sz w:val="28"/>
        </w:rPr>
        <w:t>Основание для      -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19 </w:t>
      </w:r>
      <w:r>
        <w:br/>
      </w:r>
      <w:r>
        <w:rPr>
          <w:rFonts w:ascii="Times New Roman"/>
          <w:b w:val="false"/>
          <w:i w:val="false"/>
          <w:color w:val="000000"/>
          <w:sz w:val="28"/>
        </w:rPr>
        <w:t xml:space="preserve">
разработки           марта 2004 года "К конкурентоспособному </w:t>
      </w:r>
      <w:r>
        <w:br/>
      </w:r>
      <w:r>
        <w:rPr>
          <w:rFonts w:ascii="Times New Roman"/>
          <w:b w:val="false"/>
          <w:i w:val="false"/>
          <w:color w:val="000000"/>
          <w:sz w:val="28"/>
        </w:rPr>
        <w:t xml:space="preserve">
                     Казахстану, конкурентоспособной экономике, </w:t>
      </w:r>
      <w:r>
        <w:br/>
      </w:r>
      <w:r>
        <w:rPr>
          <w:rFonts w:ascii="Times New Roman"/>
          <w:b w:val="false"/>
          <w:i w:val="false"/>
          <w:color w:val="000000"/>
          <w:sz w:val="28"/>
        </w:rPr>
        <w:t xml:space="preserve">
                     конкурентоспособной нации". </w:t>
      </w:r>
    </w:p>
    <w:p>
      <w:pPr>
        <w:spacing w:after="0"/>
        <w:ind w:left="0"/>
        <w:jc w:val="both"/>
      </w:pPr>
      <w:r>
        <w:rPr>
          <w:rFonts w:ascii="Times New Roman"/>
          <w:b w:val="false"/>
          <w:i w:val="false"/>
          <w:color w:val="000000"/>
          <w:sz w:val="28"/>
        </w:rPr>
        <w:t xml:space="preserve">Основной           - Агентство Республики Казахстан по </w:t>
      </w:r>
      <w:r>
        <w:br/>
      </w:r>
      <w:r>
        <w:rPr>
          <w:rFonts w:ascii="Times New Roman"/>
          <w:b w:val="false"/>
          <w:i w:val="false"/>
          <w:color w:val="000000"/>
          <w:sz w:val="28"/>
        </w:rPr>
        <w:t xml:space="preserve">
разработчик          информатизации и связи. </w:t>
      </w:r>
    </w:p>
    <w:p>
      <w:pPr>
        <w:spacing w:after="0"/>
        <w:ind w:left="0"/>
        <w:jc w:val="both"/>
      </w:pPr>
      <w:r>
        <w:rPr>
          <w:rFonts w:ascii="Times New Roman"/>
          <w:b w:val="false"/>
          <w:i w:val="false"/>
          <w:color w:val="000000"/>
          <w:sz w:val="28"/>
        </w:rPr>
        <w:t xml:space="preserve">Цель Программы     - Обеспечение граждан и организаций быстрым и </w:t>
      </w:r>
      <w:r>
        <w:br/>
      </w:r>
      <w:r>
        <w:rPr>
          <w:rFonts w:ascii="Times New Roman"/>
          <w:b w:val="false"/>
          <w:i w:val="false"/>
          <w:color w:val="000000"/>
          <w:sz w:val="28"/>
        </w:rPr>
        <w:t xml:space="preserve">
                     эффективным доступом к государственным </w:t>
      </w:r>
      <w:r>
        <w:br/>
      </w:r>
      <w:r>
        <w:rPr>
          <w:rFonts w:ascii="Times New Roman"/>
          <w:b w:val="false"/>
          <w:i w:val="false"/>
          <w:color w:val="000000"/>
          <w:sz w:val="28"/>
        </w:rPr>
        <w:t xml:space="preserve">
                     услугам, повышение эффективности </w:t>
      </w:r>
      <w:r>
        <w:br/>
      </w:r>
      <w:r>
        <w:rPr>
          <w:rFonts w:ascii="Times New Roman"/>
          <w:b w:val="false"/>
          <w:i w:val="false"/>
          <w:color w:val="000000"/>
          <w:sz w:val="28"/>
        </w:rPr>
        <w:t xml:space="preserve">
                     функционирования государственных органов </w:t>
      </w:r>
      <w:r>
        <w:br/>
      </w:r>
      <w:r>
        <w:rPr>
          <w:rFonts w:ascii="Times New Roman"/>
          <w:b w:val="false"/>
          <w:i w:val="false"/>
          <w:color w:val="000000"/>
          <w:sz w:val="28"/>
        </w:rPr>
        <w:t xml:space="preserve">
                     путем широкого применения </w:t>
      </w:r>
      <w:r>
        <w:br/>
      </w:r>
      <w:r>
        <w:rPr>
          <w:rFonts w:ascii="Times New Roman"/>
          <w:b w:val="false"/>
          <w:i w:val="false"/>
          <w:color w:val="000000"/>
          <w:sz w:val="28"/>
        </w:rPr>
        <w:t xml:space="preserve">
                     информационно-коммуникационных технологий. </w:t>
      </w:r>
    </w:p>
    <w:p>
      <w:pPr>
        <w:spacing w:after="0"/>
        <w:ind w:left="0"/>
        <w:jc w:val="both"/>
      </w:pPr>
      <w:r>
        <w:rPr>
          <w:rFonts w:ascii="Times New Roman"/>
          <w:b w:val="false"/>
          <w:i w:val="false"/>
          <w:color w:val="000000"/>
          <w:sz w:val="28"/>
        </w:rPr>
        <w:t xml:space="preserve">Задачи             - Создание нормативной правовой и </w:t>
      </w:r>
      <w:r>
        <w:br/>
      </w:r>
      <w:r>
        <w:rPr>
          <w:rFonts w:ascii="Times New Roman"/>
          <w:b w:val="false"/>
          <w:i w:val="false"/>
          <w:color w:val="000000"/>
          <w:sz w:val="28"/>
        </w:rPr>
        <w:t xml:space="preserve">
Программы            методологической базы, позволяющей </w:t>
      </w:r>
      <w:r>
        <w:br/>
      </w:r>
      <w:r>
        <w:rPr>
          <w:rFonts w:ascii="Times New Roman"/>
          <w:b w:val="false"/>
          <w:i w:val="false"/>
          <w:color w:val="000000"/>
          <w:sz w:val="28"/>
        </w:rPr>
        <w:t xml:space="preserve">
                     государству, гражданам и организациям </w:t>
      </w:r>
      <w:r>
        <w:br/>
      </w:r>
      <w:r>
        <w:rPr>
          <w:rFonts w:ascii="Times New Roman"/>
          <w:b w:val="false"/>
          <w:i w:val="false"/>
          <w:color w:val="000000"/>
          <w:sz w:val="28"/>
        </w:rPr>
        <w:t xml:space="preserve">
                     функционировать в условиях информационного </w:t>
      </w:r>
      <w:r>
        <w:br/>
      </w:r>
      <w:r>
        <w:rPr>
          <w:rFonts w:ascii="Times New Roman"/>
          <w:b w:val="false"/>
          <w:i w:val="false"/>
          <w:color w:val="000000"/>
          <w:sz w:val="28"/>
        </w:rPr>
        <w:t xml:space="preserve">
                     общества; </w:t>
      </w:r>
      <w:r>
        <w:br/>
      </w:r>
      <w:r>
        <w:rPr>
          <w:rFonts w:ascii="Times New Roman"/>
          <w:b w:val="false"/>
          <w:i w:val="false"/>
          <w:color w:val="000000"/>
          <w:sz w:val="28"/>
        </w:rPr>
        <w:t xml:space="preserve">
                     формирование базовых компонент инфраструктуры </w:t>
      </w:r>
      <w:r>
        <w:br/>
      </w:r>
      <w:r>
        <w:rPr>
          <w:rFonts w:ascii="Times New Roman"/>
          <w:b w:val="false"/>
          <w:i w:val="false"/>
          <w:color w:val="000000"/>
          <w:sz w:val="28"/>
        </w:rPr>
        <w:t xml:space="preserve">
                     "электронного Правительства" и оптимизация </w:t>
      </w:r>
      <w:r>
        <w:br/>
      </w:r>
      <w:r>
        <w:rPr>
          <w:rFonts w:ascii="Times New Roman"/>
          <w:b w:val="false"/>
          <w:i w:val="false"/>
          <w:color w:val="000000"/>
          <w:sz w:val="28"/>
        </w:rPr>
        <w:t xml:space="preserve">
                     информационной инфраструктуры государственных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обеспечение защиты информационной </w:t>
      </w:r>
      <w:r>
        <w:br/>
      </w:r>
      <w:r>
        <w:rPr>
          <w:rFonts w:ascii="Times New Roman"/>
          <w:b w:val="false"/>
          <w:i w:val="false"/>
          <w:color w:val="000000"/>
          <w:sz w:val="28"/>
        </w:rPr>
        <w:t xml:space="preserve">
                     инфраструктуры "электронного Правительства" </w:t>
      </w:r>
      <w:r>
        <w:br/>
      </w:r>
      <w:r>
        <w:rPr>
          <w:rFonts w:ascii="Times New Roman"/>
          <w:b w:val="false"/>
          <w:i w:val="false"/>
          <w:color w:val="000000"/>
          <w:sz w:val="28"/>
        </w:rPr>
        <w:t xml:space="preserve">
                     на базе международных стандартов; </w:t>
      </w:r>
      <w:r>
        <w:br/>
      </w:r>
      <w:r>
        <w:rPr>
          <w:rFonts w:ascii="Times New Roman"/>
          <w:b w:val="false"/>
          <w:i w:val="false"/>
          <w:color w:val="000000"/>
          <w:sz w:val="28"/>
        </w:rPr>
        <w:t xml:space="preserve">
                     обеспечение доступа к услугам "электронного </w:t>
      </w:r>
      <w:r>
        <w:br/>
      </w:r>
      <w:r>
        <w:rPr>
          <w:rFonts w:ascii="Times New Roman"/>
          <w:b w:val="false"/>
          <w:i w:val="false"/>
          <w:color w:val="000000"/>
          <w:sz w:val="28"/>
        </w:rPr>
        <w:t xml:space="preserve">
                     Правительства" и организация работ по </w:t>
      </w:r>
      <w:r>
        <w:br/>
      </w:r>
      <w:r>
        <w:rPr>
          <w:rFonts w:ascii="Times New Roman"/>
          <w:b w:val="false"/>
          <w:i w:val="false"/>
          <w:color w:val="000000"/>
          <w:sz w:val="28"/>
        </w:rPr>
        <w:t xml:space="preserve">
                     ликвидации информационного неравенства. </w:t>
      </w:r>
    </w:p>
    <w:p>
      <w:pPr>
        <w:spacing w:after="0"/>
        <w:ind w:left="0"/>
        <w:jc w:val="both"/>
      </w:pPr>
      <w:r>
        <w:rPr>
          <w:rFonts w:ascii="Times New Roman"/>
          <w:b w:val="false"/>
          <w:i w:val="false"/>
          <w:color w:val="000000"/>
          <w:sz w:val="28"/>
        </w:rPr>
        <w:t xml:space="preserve">Сроки реализации   - 2005-2007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Объемы и источники - Средства республиканского бюджета, </w:t>
      </w:r>
      <w:r>
        <w:br/>
      </w:r>
      <w:r>
        <w:rPr>
          <w:rFonts w:ascii="Times New Roman"/>
          <w:b w:val="false"/>
          <w:i w:val="false"/>
          <w:color w:val="000000"/>
          <w:sz w:val="28"/>
        </w:rPr>
        <w:t xml:space="preserve">
финансирования       выделяемые в объеме - 51,8 млрд. тенге </w:t>
      </w:r>
      <w:r>
        <w:br/>
      </w:r>
      <w:r>
        <w:rPr>
          <w:rFonts w:ascii="Times New Roman"/>
          <w:b w:val="false"/>
          <w:i w:val="false"/>
          <w:color w:val="000000"/>
          <w:sz w:val="28"/>
        </w:rPr>
        <w:t xml:space="preserve">
Программы            (включая затраты на создание единой </w:t>
      </w:r>
      <w:r>
        <w:br/>
      </w:r>
      <w:r>
        <w:rPr>
          <w:rFonts w:ascii="Times New Roman"/>
          <w:b w:val="false"/>
          <w:i w:val="false"/>
          <w:color w:val="000000"/>
          <w:sz w:val="28"/>
        </w:rPr>
        <w:t xml:space="preserve">
                     транспортной среды государственных органов в </w:t>
      </w:r>
      <w:r>
        <w:br/>
      </w:r>
      <w:r>
        <w:rPr>
          <w:rFonts w:ascii="Times New Roman"/>
          <w:b w:val="false"/>
          <w:i w:val="false"/>
          <w:color w:val="000000"/>
          <w:sz w:val="28"/>
        </w:rPr>
        <w:t xml:space="preserve">
                     объеме 31,9 млрд. тенге), в том числе на 2005 </w:t>
      </w:r>
      <w:r>
        <w:br/>
      </w:r>
      <w:r>
        <w:rPr>
          <w:rFonts w:ascii="Times New Roman"/>
          <w:b w:val="false"/>
          <w:i w:val="false"/>
          <w:color w:val="000000"/>
          <w:sz w:val="28"/>
        </w:rPr>
        <w:t xml:space="preserve">
                     год - 4,5 млрд. тенге, на 2006 год - 25,3 </w:t>
      </w:r>
      <w:r>
        <w:br/>
      </w:r>
      <w:r>
        <w:rPr>
          <w:rFonts w:ascii="Times New Roman"/>
          <w:b w:val="false"/>
          <w:i w:val="false"/>
          <w:color w:val="000000"/>
          <w:sz w:val="28"/>
        </w:rPr>
        <w:t xml:space="preserve">
                     млрд. тенге, на 2007 год - 22,1 млрд. тенге; </w:t>
      </w:r>
      <w:r>
        <w:br/>
      </w:r>
      <w:r>
        <w:rPr>
          <w:rFonts w:ascii="Times New Roman"/>
          <w:b w:val="false"/>
          <w:i w:val="false"/>
          <w:color w:val="000000"/>
          <w:sz w:val="28"/>
        </w:rPr>
        <w:t xml:space="preserve">
                     средства местных бюджетов, реализующих </w:t>
      </w:r>
      <w:r>
        <w:br/>
      </w:r>
      <w:r>
        <w:rPr>
          <w:rFonts w:ascii="Times New Roman"/>
          <w:b w:val="false"/>
          <w:i w:val="false"/>
          <w:color w:val="000000"/>
          <w:sz w:val="28"/>
        </w:rPr>
        <w:t xml:space="preserve">
                     программы по информатизации ориентировочно в </w:t>
      </w:r>
      <w:r>
        <w:br/>
      </w:r>
      <w:r>
        <w:rPr>
          <w:rFonts w:ascii="Times New Roman"/>
          <w:b w:val="false"/>
          <w:i w:val="false"/>
          <w:color w:val="000000"/>
          <w:sz w:val="28"/>
        </w:rPr>
        <w:t xml:space="preserve">
                     объеме - 150,0 млн. тенге в год; частные </w:t>
      </w:r>
      <w:r>
        <w:br/>
      </w:r>
      <w:r>
        <w:rPr>
          <w:rFonts w:ascii="Times New Roman"/>
          <w:b w:val="false"/>
          <w:i w:val="false"/>
          <w:color w:val="000000"/>
          <w:sz w:val="28"/>
        </w:rPr>
        <w:t xml:space="preserve">
                     инвестиции, гранты международных и </w:t>
      </w:r>
      <w:r>
        <w:br/>
      </w:r>
      <w:r>
        <w:rPr>
          <w:rFonts w:ascii="Times New Roman"/>
          <w:b w:val="false"/>
          <w:i w:val="false"/>
          <w:color w:val="000000"/>
          <w:sz w:val="28"/>
        </w:rPr>
        <w:t xml:space="preserve">
                     отечественных финансовых организаций. </w:t>
      </w:r>
    </w:p>
    <w:p>
      <w:pPr>
        <w:spacing w:after="0"/>
        <w:ind w:left="0"/>
        <w:jc w:val="both"/>
      </w:pPr>
      <w:r>
        <w:rPr>
          <w:rFonts w:ascii="Times New Roman"/>
          <w:b w:val="false"/>
          <w:i w:val="false"/>
          <w:color w:val="000000"/>
          <w:sz w:val="28"/>
        </w:rPr>
        <w:t xml:space="preserve">Ожидаемый          - В результате реализации Программы: </w:t>
      </w:r>
      <w:r>
        <w:br/>
      </w:r>
      <w:r>
        <w:rPr>
          <w:rFonts w:ascii="Times New Roman"/>
          <w:b w:val="false"/>
          <w:i w:val="false"/>
          <w:color w:val="000000"/>
          <w:sz w:val="28"/>
        </w:rPr>
        <w:t xml:space="preserve">
результат от         будут созданы условия для оптимизации </w:t>
      </w:r>
      <w:r>
        <w:br/>
      </w:r>
      <w:r>
        <w:rPr>
          <w:rFonts w:ascii="Times New Roman"/>
          <w:b w:val="false"/>
          <w:i w:val="false"/>
          <w:color w:val="000000"/>
          <w:sz w:val="28"/>
        </w:rPr>
        <w:t xml:space="preserve">
реализации и         административных процедур государственных </w:t>
      </w:r>
      <w:r>
        <w:br/>
      </w:r>
      <w:r>
        <w:rPr>
          <w:rFonts w:ascii="Times New Roman"/>
          <w:b w:val="false"/>
          <w:i w:val="false"/>
          <w:color w:val="000000"/>
          <w:sz w:val="28"/>
        </w:rPr>
        <w:t xml:space="preserve">
индикаторы           органов и осуществлена интеграция </w:t>
      </w:r>
      <w:r>
        <w:br/>
      </w:r>
      <w:r>
        <w:rPr>
          <w:rFonts w:ascii="Times New Roman"/>
          <w:b w:val="false"/>
          <w:i w:val="false"/>
          <w:color w:val="000000"/>
          <w:sz w:val="28"/>
        </w:rPr>
        <w:t xml:space="preserve">
Программы            информационных систем и ресурсов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xml:space="preserve">
                     будет организована единая защищенная </w:t>
      </w:r>
      <w:r>
        <w:br/>
      </w:r>
      <w:r>
        <w:rPr>
          <w:rFonts w:ascii="Times New Roman"/>
          <w:b w:val="false"/>
          <w:i w:val="false"/>
          <w:color w:val="000000"/>
          <w:sz w:val="28"/>
        </w:rPr>
        <w:t xml:space="preserve">
                     мультисервисная транспортная среда </w:t>
      </w:r>
      <w:r>
        <w:br/>
      </w:r>
      <w:r>
        <w:rPr>
          <w:rFonts w:ascii="Times New Roman"/>
          <w:b w:val="false"/>
          <w:i w:val="false"/>
          <w:color w:val="000000"/>
          <w:sz w:val="28"/>
        </w:rPr>
        <w:t xml:space="preserve">
                     государственных органов. Возврат инвестиций </w:t>
      </w:r>
      <w:r>
        <w:br/>
      </w:r>
      <w:r>
        <w:rPr>
          <w:rFonts w:ascii="Times New Roman"/>
          <w:b w:val="false"/>
          <w:i w:val="false"/>
          <w:color w:val="000000"/>
          <w:sz w:val="28"/>
        </w:rPr>
        <w:t xml:space="preserve">
                     за счет экономии бюджетных средств </w:t>
      </w:r>
      <w:r>
        <w:br/>
      </w:r>
      <w:r>
        <w:rPr>
          <w:rFonts w:ascii="Times New Roman"/>
          <w:b w:val="false"/>
          <w:i w:val="false"/>
          <w:color w:val="000000"/>
          <w:sz w:val="28"/>
        </w:rPr>
        <w:t xml:space="preserve">
                     прогнозируется в течение 6 лет после </w:t>
      </w:r>
      <w:r>
        <w:br/>
      </w:r>
      <w:r>
        <w:rPr>
          <w:rFonts w:ascii="Times New Roman"/>
          <w:b w:val="false"/>
          <w:i w:val="false"/>
          <w:color w:val="000000"/>
          <w:sz w:val="28"/>
        </w:rPr>
        <w:t xml:space="preserve">
                     реализации проекта; </w:t>
      </w:r>
      <w:r>
        <w:br/>
      </w:r>
      <w:r>
        <w:rPr>
          <w:rFonts w:ascii="Times New Roman"/>
          <w:b w:val="false"/>
          <w:i w:val="false"/>
          <w:color w:val="000000"/>
          <w:sz w:val="28"/>
        </w:rPr>
        <w:t xml:space="preserve">
                     будут оптимизированы расходы на </w:t>
      </w:r>
      <w:r>
        <w:br/>
      </w:r>
      <w:r>
        <w:rPr>
          <w:rFonts w:ascii="Times New Roman"/>
          <w:b w:val="false"/>
          <w:i w:val="false"/>
          <w:color w:val="000000"/>
          <w:sz w:val="28"/>
        </w:rPr>
        <w:t xml:space="preserve">
                     информатизацию государственных органов. В том </w:t>
      </w:r>
      <w:r>
        <w:br/>
      </w:r>
      <w:r>
        <w:rPr>
          <w:rFonts w:ascii="Times New Roman"/>
          <w:b w:val="false"/>
          <w:i w:val="false"/>
          <w:color w:val="000000"/>
          <w:sz w:val="28"/>
        </w:rPr>
        <w:t xml:space="preserve">
                     числе, условная экономическая выгода в </w:t>
      </w:r>
      <w:r>
        <w:br/>
      </w:r>
      <w:r>
        <w:rPr>
          <w:rFonts w:ascii="Times New Roman"/>
          <w:b w:val="false"/>
          <w:i w:val="false"/>
          <w:color w:val="000000"/>
          <w:sz w:val="28"/>
        </w:rPr>
        <w:t xml:space="preserve">
                     результате снижения расходов в последующие 5 </w:t>
      </w:r>
      <w:r>
        <w:br/>
      </w:r>
      <w:r>
        <w:rPr>
          <w:rFonts w:ascii="Times New Roman"/>
          <w:b w:val="false"/>
          <w:i w:val="false"/>
          <w:color w:val="000000"/>
          <w:sz w:val="28"/>
        </w:rPr>
        <w:t xml:space="preserve">
                     лет после реализации единой защищенной </w:t>
      </w:r>
      <w:r>
        <w:br/>
      </w:r>
      <w:r>
        <w:rPr>
          <w:rFonts w:ascii="Times New Roman"/>
          <w:b w:val="false"/>
          <w:i w:val="false"/>
          <w:color w:val="000000"/>
          <w:sz w:val="28"/>
        </w:rPr>
        <w:t xml:space="preserve">
                     мультисервисной транспортной среды </w:t>
      </w:r>
      <w:r>
        <w:br/>
      </w:r>
      <w:r>
        <w:rPr>
          <w:rFonts w:ascii="Times New Roman"/>
          <w:b w:val="false"/>
          <w:i w:val="false"/>
          <w:color w:val="000000"/>
          <w:sz w:val="28"/>
        </w:rPr>
        <w:t xml:space="preserve">
                     государственных органов составит 43,9 млрд.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 течение 2005 года 15 % предоставляемых </w:t>
      </w:r>
      <w:r>
        <w:br/>
      </w:r>
      <w:r>
        <w:rPr>
          <w:rFonts w:ascii="Times New Roman"/>
          <w:b w:val="false"/>
          <w:i w:val="false"/>
          <w:color w:val="000000"/>
          <w:sz w:val="28"/>
        </w:rPr>
        <w:t xml:space="preserve">
                     государственными органами услуг будет </w:t>
      </w:r>
      <w:r>
        <w:br/>
      </w:r>
      <w:r>
        <w:rPr>
          <w:rFonts w:ascii="Times New Roman"/>
          <w:b w:val="false"/>
          <w:i w:val="false"/>
          <w:color w:val="000000"/>
          <w:sz w:val="28"/>
        </w:rPr>
        <w:t xml:space="preserve">
                     реализовано в электронной форме; </w:t>
      </w:r>
      <w:r>
        <w:br/>
      </w:r>
      <w:r>
        <w:rPr>
          <w:rFonts w:ascii="Times New Roman"/>
          <w:b w:val="false"/>
          <w:i w:val="false"/>
          <w:color w:val="000000"/>
          <w:sz w:val="28"/>
        </w:rPr>
        <w:t xml:space="preserve">
                     сократится время оказания государственных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в 2006 году завершится внедрение единой </w:t>
      </w:r>
      <w:r>
        <w:br/>
      </w:r>
      <w:r>
        <w:rPr>
          <w:rFonts w:ascii="Times New Roman"/>
          <w:b w:val="false"/>
          <w:i w:val="false"/>
          <w:color w:val="000000"/>
          <w:sz w:val="28"/>
        </w:rPr>
        <w:t xml:space="preserve">
                     системы электронного документооборота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xml:space="preserve">
                     в целях обеспечения более широкого доступа к </w:t>
      </w:r>
      <w:r>
        <w:br/>
      </w:r>
      <w:r>
        <w:rPr>
          <w:rFonts w:ascii="Times New Roman"/>
          <w:b w:val="false"/>
          <w:i w:val="false"/>
          <w:color w:val="000000"/>
          <w:sz w:val="28"/>
        </w:rPr>
        <w:t xml:space="preserve">
                     электронным услугам государственных органов к </w:t>
      </w:r>
      <w:r>
        <w:br/>
      </w:r>
      <w:r>
        <w:rPr>
          <w:rFonts w:ascii="Times New Roman"/>
          <w:b w:val="false"/>
          <w:i w:val="false"/>
          <w:color w:val="000000"/>
          <w:sz w:val="28"/>
        </w:rPr>
        <w:t xml:space="preserve">
                     концу 2007 года будет создано не менее 50 </w:t>
      </w:r>
      <w:r>
        <w:br/>
      </w:r>
      <w:r>
        <w:rPr>
          <w:rFonts w:ascii="Times New Roman"/>
          <w:b w:val="false"/>
          <w:i w:val="false"/>
          <w:color w:val="000000"/>
          <w:sz w:val="28"/>
        </w:rPr>
        <w:t xml:space="preserve">
                     пунктов общественного доступа; </w:t>
      </w:r>
      <w:r>
        <w:br/>
      </w:r>
      <w:r>
        <w:rPr>
          <w:rFonts w:ascii="Times New Roman"/>
          <w:b w:val="false"/>
          <w:i w:val="false"/>
          <w:color w:val="000000"/>
          <w:sz w:val="28"/>
        </w:rPr>
        <w:t xml:space="preserve">
                     к концу 2007 года будет предоставляться не </w:t>
      </w:r>
      <w:r>
        <w:br/>
      </w:r>
      <w:r>
        <w:rPr>
          <w:rFonts w:ascii="Times New Roman"/>
          <w:b w:val="false"/>
          <w:i w:val="false"/>
          <w:color w:val="000000"/>
          <w:sz w:val="28"/>
        </w:rPr>
        <w:t xml:space="preserve">
                     менее 25 интерактивных и транзакционных услуг, </w:t>
      </w:r>
      <w:r>
        <w:br/>
      </w:r>
      <w:r>
        <w:rPr>
          <w:rFonts w:ascii="Times New Roman"/>
          <w:b w:val="false"/>
          <w:i w:val="false"/>
          <w:color w:val="000000"/>
          <w:sz w:val="28"/>
        </w:rPr>
        <w:t xml:space="preserve">
                     в 2-3 раза увеличится доля граждан и </w:t>
      </w:r>
      <w:r>
        <w:br/>
      </w:r>
      <w:r>
        <w:rPr>
          <w:rFonts w:ascii="Times New Roman"/>
          <w:b w:val="false"/>
          <w:i w:val="false"/>
          <w:color w:val="000000"/>
          <w:sz w:val="28"/>
        </w:rPr>
        <w:t xml:space="preserve">
                     организаций, пользующихся электронными </w:t>
      </w:r>
      <w:r>
        <w:br/>
      </w:r>
      <w:r>
        <w:rPr>
          <w:rFonts w:ascii="Times New Roman"/>
          <w:b w:val="false"/>
          <w:i w:val="false"/>
          <w:color w:val="000000"/>
          <w:sz w:val="28"/>
        </w:rPr>
        <w:t xml:space="preserve">
                     услугами государственных органов; </w:t>
      </w:r>
      <w:r>
        <w:br/>
      </w:r>
      <w:r>
        <w:rPr>
          <w:rFonts w:ascii="Times New Roman"/>
          <w:b w:val="false"/>
          <w:i w:val="false"/>
          <w:color w:val="000000"/>
          <w:sz w:val="28"/>
        </w:rPr>
        <w:t xml:space="preserve">
                     будет создана национальная идентификационная </w:t>
      </w:r>
      <w:r>
        <w:br/>
      </w:r>
      <w:r>
        <w:rPr>
          <w:rFonts w:ascii="Times New Roman"/>
          <w:b w:val="false"/>
          <w:i w:val="false"/>
          <w:color w:val="000000"/>
          <w:sz w:val="28"/>
        </w:rPr>
        <w:t xml:space="preserve">
                     система, к концу 2007 года 15-18 % </w:t>
      </w:r>
      <w:r>
        <w:br/>
      </w:r>
      <w:r>
        <w:rPr>
          <w:rFonts w:ascii="Times New Roman"/>
          <w:b w:val="false"/>
          <w:i w:val="false"/>
          <w:color w:val="000000"/>
          <w:sz w:val="28"/>
        </w:rPr>
        <w:t xml:space="preserve">
                     экономически активного населения Республики </w:t>
      </w:r>
      <w:r>
        <w:br/>
      </w:r>
      <w:r>
        <w:rPr>
          <w:rFonts w:ascii="Times New Roman"/>
          <w:b w:val="false"/>
          <w:i w:val="false"/>
          <w:color w:val="000000"/>
          <w:sz w:val="28"/>
        </w:rPr>
        <w:t xml:space="preserve">
                     Казахстан получат удостоверения личности </w:t>
      </w:r>
      <w:r>
        <w:br/>
      </w:r>
      <w:r>
        <w:rPr>
          <w:rFonts w:ascii="Times New Roman"/>
          <w:b w:val="false"/>
          <w:i w:val="false"/>
          <w:color w:val="000000"/>
          <w:sz w:val="28"/>
        </w:rPr>
        <w:t xml:space="preserve">
                     нового образца на основе смарт-технологий; </w:t>
      </w:r>
      <w:r>
        <w:br/>
      </w:r>
      <w:r>
        <w:rPr>
          <w:rFonts w:ascii="Times New Roman"/>
          <w:b w:val="false"/>
          <w:i w:val="false"/>
          <w:color w:val="000000"/>
          <w:sz w:val="28"/>
        </w:rPr>
        <w:t xml:space="preserve">
                     будет обеспечена эффективная защита </w:t>
      </w:r>
      <w:r>
        <w:br/>
      </w:r>
      <w:r>
        <w:rPr>
          <w:rFonts w:ascii="Times New Roman"/>
          <w:b w:val="false"/>
          <w:i w:val="false"/>
          <w:color w:val="000000"/>
          <w:sz w:val="28"/>
        </w:rPr>
        <w:t xml:space="preserve">
                     информационных систем и ресурсов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xml:space="preserve">
                     увеличится сбор налогов и иных обязательных </w:t>
      </w:r>
      <w:r>
        <w:br/>
      </w:r>
      <w:r>
        <w:rPr>
          <w:rFonts w:ascii="Times New Roman"/>
          <w:b w:val="false"/>
          <w:i w:val="false"/>
          <w:color w:val="000000"/>
          <w:sz w:val="28"/>
        </w:rPr>
        <w:t xml:space="preserve">
                     платежей в бюджет за счет упрощения процедур </w:t>
      </w:r>
      <w:r>
        <w:br/>
      </w:r>
      <w:r>
        <w:rPr>
          <w:rFonts w:ascii="Times New Roman"/>
          <w:b w:val="false"/>
          <w:i w:val="false"/>
          <w:color w:val="000000"/>
          <w:sz w:val="28"/>
        </w:rPr>
        <w:t xml:space="preserve">
                     взаимодействия налогоплательщиков и фискальных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ожидается мультипликативный эффект за счет </w:t>
      </w:r>
      <w:r>
        <w:br/>
      </w:r>
      <w:r>
        <w:rPr>
          <w:rFonts w:ascii="Times New Roman"/>
          <w:b w:val="false"/>
          <w:i w:val="false"/>
          <w:color w:val="000000"/>
          <w:sz w:val="28"/>
        </w:rPr>
        <w:t xml:space="preserve">
                     совершенствования институциональных условий </w:t>
      </w:r>
      <w:r>
        <w:br/>
      </w:r>
      <w:r>
        <w:rPr>
          <w:rFonts w:ascii="Times New Roman"/>
          <w:b w:val="false"/>
          <w:i w:val="false"/>
          <w:color w:val="000000"/>
          <w:sz w:val="28"/>
        </w:rPr>
        <w:t xml:space="preserve">
                     для развития предпринимательства и рынка </w:t>
      </w:r>
      <w:r>
        <w:br/>
      </w:r>
      <w:r>
        <w:rPr>
          <w:rFonts w:ascii="Times New Roman"/>
          <w:b w:val="false"/>
          <w:i w:val="false"/>
          <w:color w:val="000000"/>
          <w:sz w:val="28"/>
        </w:rPr>
        <w:t xml:space="preserve">
                     информационно-коммуникационных технологий. </w:t>
      </w:r>
    </w:p>
    <w:bookmarkStart w:name="z4" w:id="3"/>
    <w:p>
      <w:pPr>
        <w:spacing w:after="0"/>
        <w:ind w:left="0"/>
        <w:jc w:val="left"/>
      </w:pPr>
      <w:r>
        <w:rPr>
          <w:rFonts w:ascii="Times New Roman"/>
          <w:b/>
          <w:i w:val="false"/>
          <w:color w:val="000000"/>
        </w:rPr>
        <w:t xml:space="preserve"> 
       2. Введение </w:t>
      </w:r>
    </w:p>
    <w:bookmarkEnd w:id="3"/>
    <w:p>
      <w:pPr>
        <w:spacing w:after="0"/>
        <w:ind w:left="0"/>
        <w:jc w:val="both"/>
      </w:pPr>
      <w:r>
        <w:rPr>
          <w:rFonts w:ascii="Times New Roman"/>
          <w:b w:val="false"/>
          <w:i w:val="false"/>
          <w:color w:val="000000"/>
          <w:sz w:val="28"/>
        </w:rPr>
        <w:t>      Настоящая Государственная программа формирования инфраструктуры "электронного Правительства" в Республике Казахстан на 2005-2007 годы (далее - Программа) разработана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народу Казахстана от 19 марта 2004 года "К конкурентоспособному Казахстану, конкурентоспособной экономике, конкурентоспособной нации" с учетом положений Концепции "электронного Правительства" в Республике Казахстан, одобренной на заседании Правительства Республики Казахстан от 8 июня 2004 года протоколом N 9. </w:t>
      </w:r>
      <w:r>
        <w:br/>
      </w:r>
      <w:r>
        <w:rPr>
          <w:rFonts w:ascii="Times New Roman"/>
          <w:b w:val="false"/>
          <w:i w:val="false"/>
          <w:color w:val="000000"/>
          <w:sz w:val="28"/>
        </w:rPr>
        <w:t xml:space="preserve">
      Программа направлена на использование современных информационно-коммуникационных технологий в системе государственного управления для улучшения качества предоставляемых государственными органами услуг, расширения возможности доступа к ним, введения "сервисного" подхода во взаимоотношениях государственных органов, как между собой, так и с гражданами и организациями. </w:t>
      </w:r>
      <w:r>
        <w:br/>
      </w:r>
      <w:r>
        <w:rPr>
          <w:rFonts w:ascii="Times New Roman"/>
          <w:b w:val="false"/>
          <w:i w:val="false"/>
          <w:color w:val="000000"/>
          <w:sz w:val="28"/>
        </w:rPr>
        <w:t xml:space="preserve">
      Формирование инфраструктуры "электронного Правительства" будет заключаться в реализации двух взаимосвязанных, но функционально самостоятельных контуров. </w:t>
      </w:r>
      <w:r>
        <w:br/>
      </w:r>
      <w:r>
        <w:rPr>
          <w:rFonts w:ascii="Times New Roman"/>
          <w:b w:val="false"/>
          <w:i w:val="false"/>
          <w:color w:val="000000"/>
          <w:sz w:val="28"/>
        </w:rPr>
        <w:t xml:space="preserve">
      Внутренний контур охватывает взаимоотношения типа "правительство - правительство" и включает информационные системы, обслуживающие межведомственные административные процедуры. </w:t>
      </w:r>
      <w:r>
        <w:br/>
      </w:r>
      <w:r>
        <w:rPr>
          <w:rFonts w:ascii="Times New Roman"/>
          <w:b w:val="false"/>
          <w:i w:val="false"/>
          <w:color w:val="000000"/>
          <w:sz w:val="28"/>
        </w:rPr>
        <w:t xml:space="preserve">
      Внешний контур охватывает взаимоотношения типа "правительство - граждане" и "правительство - организации" и включает компоненты информационной инфраструктуры, обеспечивающие взаимодействие государства с гражданами и организациями. </w:t>
      </w:r>
      <w:r>
        <w:br/>
      </w:r>
      <w:r>
        <w:rPr>
          <w:rFonts w:ascii="Times New Roman"/>
          <w:b w:val="false"/>
          <w:i w:val="false"/>
          <w:color w:val="000000"/>
          <w:sz w:val="28"/>
        </w:rPr>
        <w:t>
      Программа учитывает основные положения Государственной программы формирования и развития национальной информационной инфраструктуры Республики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марта 2001 года N 573, и носит межотраслевой характер. </w:t>
      </w:r>
      <w:r>
        <w:br/>
      </w:r>
      <w:r>
        <w:rPr>
          <w:rFonts w:ascii="Times New Roman"/>
          <w:b w:val="false"/>
          <w:i w:val="false"/>
          <w:color w:val="000000"/>
          <w:sz w:val="28"/>
        </w:rPr>
        <w:t xml:space="preserve">
      В Программе используются следующие понятия и сокращения: </w:t>
      </w:r>
    </w:p>
    <w:p>
      <w:pPr>
        <w:spacing w:after="0"/>
        <w:ind w:left="0"/>
        <w:jc w:val="both"/>
      </w:pPr>
      <w:r>
        <w:rPr>
          <w:rFonts w:ascii="Times New Roman"/>
          <w:b w:val="false"/>
          <w:i w:val="false"/>
          <w:color w:val="000000"/>
          <w:sz w:val="28"/>
        </w:rPr>
        <w:t xml:space="preserve">е-услуга         - услуга, осуществляемая средствами </w:t>
      </w:r>
      <w:r>
        <w:br/>
      </w:r>
      <w:r>
        <w:rPr>
          <w:rFonts w:ascii="Times New Roman"/>
          <w:b w:val="false"/>
          <w:i w:val="false"/>
          <w:color w:val="000000"/>
          <w:sz w:val="28"/>
        </w:rPr>
        <w:t xml:space="preserve">
                   информационно-коммуникационных технологий; </w:t>
      </w:r>
      <w:r>
        <w:br/>
      </w:r>
      <w:r>
        <w:rPr>
          <w:rFonts w:ascii="Times New Roman"/>
          <w:b w:val="false"/>
          <w:i w:val="false"/>
          <w:color w:val="000000"/>
          <w:sz w:val="28"/>
        </w:rPr>
        <w:t xml:space="preserve">
е-правительство  - механизм функционирования государственных </w:t>
      </w:r>
      <w:r>
        <w:br/>
      </w:r>
      <w:r>
        <w:rPr>
          <w:rFonts w:ascii="Times New Roman"/>
          <w:b w:val="false"/>
          <w:i w:val="false"/>
          <w:color w:val="000000"/>
          <w:sz w:val="28"/>
        </w:rPr>
        <w:t xml:space="preserve">
                   органов, базирующийся на широком применении </w:t>
      </w:r>
      <w:r>
        <w:br/>
      </w:r>
      <w:r>
        <w:rPr>
          <w:rFonts w:ascii="Times New Roman"/>
          <w:b w:val="false"/>
          <w:i w:val="false"/>
          <w:color w:val="000000"/>
          <w:sz w:val="28"/>
        </w:rPr>
        <w:t xml:space="preserve">
                   информационно-коммуникационных технологий, и </w:t>
      </w:r>
      <w:r>
        <w:br/>
      </w:r>
      <w:r>
        <w:rPr>
          <w:rFonts w:ascii="Times New Roman"/>
          <w:b w:val="false"/>
          <w:i w:val="false"/>
          <w:color w:val="000000"/>
          <w:sz w:val="28"/>
        </w:rPr>
        <w:t xml:space="preserve">
                   максимально ориентированный на предоставление </w:t>
      </w:r>
      <w:r>
        <w:br/>
      </w:r>
      <w:r>
        <w:rPr>
          <w:rFonts w:ascii="Times New Roman"/>
          <w:b w:val="false"/>
          <w:i w:val="false"/>
          <w:color w:val="000000"/>
          <w:sz w:val="28"/>
        </w:rPr>
        <w:t xml:space="preserve">
                   услуг гражданам и организациям; </w:t>
      </w:r>
      <w:r>
        <w:br/>
      </w:r>
      <w:r>
        <w:rPr>
          <w:rFonts w:ascii="Times New Roman"/>
          <w:b w:val="false"/>
          <w:i w:val="false"/>
          <w:color w:val="000000"/>
          <w:sz w:val="28"/>
        </w:rPr>
        <w:t xml:space="preserve">
ИКТ              - информационно-коммуникационные технологии; </w:t>
      </w:r>
      <w:r>
        <w:br/>
      </w:r>
      <w:r>
        <w:rPr>
          <w:rFonts w:ascii="Times New Roman"/>
          <w:b w:val="false"/>
          <w:i w:val="false"/>
          <w:color w:val="000000"/>
          <w:sz w:val="28"/>
        </w:rPr>
        <w:t xml:space="preserve">
Интернет-        - управление банковскими счетами с организацией </w:t>
      </w:r>
      <w:r>
        <w:br/>
      </w:r>
      <w:r>
        <w:rPr>
          <w:rFonts w:ascii="Times New Roman"/>
          <w:b w:val="false"/>
          <w:i w:val="false"/>
          <w:color w:val="000000"/>
          <w:sz w:val="28"/>
        </w:rPr>
        <w:t xml:space="preserve">
банкинг            доступа через Интернет; </w:t>
      </w:r>
      <w:r>
        <w:br/>
      </w:r>
      <w:r>
        <w:rPr>
          <w:rFonts w:ascii="Times New Roman"/>
          <w:b w:val="false"/>
          <w:i w:val="false"/>
          <w:color w:val="000000"/>
          <w:sz w:val="28"/>
        </w:rPr>
        <w:t xml:space="preserve">
поставщики       - государственные органы, организации и иные </w:t>
      </w:r>
      <w:r>
        <w:br/>
      </w:r>
      <w:r>
        <w:rPr>
          <w:rFonts w:ascii="Times New Roman"/>
          <w:b w:val="false"/>
          <w:i w:val="false"/>
          <w:color w:val="000000"/>
          <w:sz w:val="28"/>
        </w:rPr>
        <w:t xml:space="preserve">
е-услуг            хозяйствующие субъекты, предоставляющие услуги </w:t>
      </w:r>
      <w:r>
        <w:br/>
      </w:r>
      <w:r>
        <w:rPr>
          <w:rFonts w:ascii="Times New Roman"/>
          <w:b w:val="false"/>
          <w:i w:val="false"/>
          <w:color w:val="000000"/>
          <w:sz w:val="28"/>
        </w:rPr>
        <w:t xml:space="preserve">
                   средствами информационно-коммуникационных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потребители      - граждане, государственные органы, организации и </w:t>
      </w:r>
      <w:r>
        <w:br/>
      </w:r>
      <w:r>
        <w:rPr>
          <w:rFonts w:ascii="Times New Roman"/>
          <w:b w:val="false"/>
          <w:i w:val="false"/>
          <w:color w:val="000000"/>
          <w:sz w:val="28"/>
        </w:rPr>
        <w:t xml:space="preserve">
е-услуг            иные хозяйствующие субъекты; </w:t>
      </w:r>
      <w:r>
        <w:br/>
      </w:r>
      <w:r>
        <w:rPr>
          <w:rFonts w:ascii="Times New Roman"/>
          <w:b w:val="false"/>
          <w:i w:val="false"/>
          <w:color w:val="000000"/>
          <w:sz w:val="28"/>
        </w:rPr>
        <w:t xml:space="preserve">
регламент        - совокупность последовательных действий, </w:t>
      </w:r>
      <w:r>
        <w:br/>
      </w:r>
      <w:r>
        <w:rPr>
          <w:rFonts w:ascii="Times New Roman"/>
          <w:b w:val="false"/>
          <w:i w:val="false"/>
          <w:color w:val="000000"/>
          <w:sz w:val="28"/>
        </w:rPr>
        <w:t xml:space="preserve">
е-услуги           направленных на осуществление административных и </w:t>
      </w:r>
      <w:r>
        <w:br/>
      </w:r>
      <w:r>
        <w:rPr>
          <w:rFonts w:ascii="Times New Roman"/>
          <w:b w:val="false"/>
          <w:i w:val="false"/>
          <w:color w:val="000000"/>
          <w:sz w:val="28"/>
        </w:rPr>
        <w:t xml:space="preserve">
                   иных процессов, конечным результатом которых </w:t>
      </w:r>
      <w:r>
        <w:br/>
      </w:r>
      <w:r>
        <w:rPr>
          <w:rFonts w:ascii="Times New Roman"/>
          <w:b w:val="false"/>
          <w:i w:val="false"/>
          <w:color w:val="000000"/>
          <w:sz w:val="28"/>
        </w:rPr>
        <w:t xml:space="preserve">
                   является достижение функциональных целей </w:t>
      </w:r>
      <w:r>
        <w:br/>
      </w:r>
      <w:r>
        <w:rPr>
          <w:rFonts w:ascii="Times New Roman"/>
          <w:b w:val="false"/>
          <w:i w:val="false"/>
          <w:color w:val="000000"/>
          <w:sz w:val="28"/>
        </w:rPr>
        <w:t xml:space="preserve">
                   поставщиков е-услуг. </w:t>
      </w:r>
    </w:p>
    <w:bookmarkStart w:name="z5" w:id="4"/>
    <w:p>
      <w:pPr>
        <w:spacing w:after="0"/>
        <w:ind w:left="0"/>
        <w:jc w:val="left"/>
      </w:pPr>
      <w:r>
        <w:rPr>
          <w:rFonts w:ascii="Times New Roman"/>
          <w:b/>
          <w:i w:val="false"/>
          <w:color w:val="000000"/>
        </w:rPr>
        <w:t xml:space="preserve"> 
       3. Анализ современного состояния информатизации </w:t>
      </w:r>
      <w:r>
        <w:br/>
      </w:r>
      <w:r>
        <w:rPr>
          <w:rFonts w:ascii="Times New Roman"/>
          <w:b/>
          <w:i w:val="false"/>
          <w:color w:val="000000"/>
        </w:rPr>
        <w:t xml:space="preserve">
государственных органов </w:t>
      </w:r>
    </w:p>
    <w:bookmarkEnd w:id="4"/>
    <w:p>
      <w:pPr>
        <w:spacing w:after="0"/>
        <w:ind w:left="0"/>
        <w:jc w:val="both"/>
      </w:pPr>
      <w:r>
        <w:rPr>
          <w:rFonts w:ascii="Times New Roman"/>
          <w:b w:val="false"/>
          <w:i w:val="false"/>
          <w:color w:val="000000"/>
          <w:sz w:val="28"/>
        </w:rPr>
        <w:t>      В настоящее время в Республике Казахстан реализуется широкий комплекс мероприятий, направленных на развитие и применение ИКТ в различных сферах деятельности. С принятием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формирования и развития национальной информационной инфраструктуры Республики Казахстан активизировались работы по созданию информационных систем государственных органов. </w:t>
      </w:r>
      <w:r>
        <w:br/>
      </w:r>
      <w:r>
        <w:rPr>
          <w:rFonts w:ascii="Times New Roman"/>
          <w:b w:val="false"/>
          <w:i w:val="false"/>
          <w:color w:val="000000"/>
          <w:sz w:val="28"/>
        </w:rPr>
        <w:t xml:space="preserve">
      В целях обеспечения автоматизированного информационного взаимодействия государственных органов осуществляется создание информационной инфраструктуры государственных органов на базе внедрения единой системы электронного документооборота. Выполняются мероприятия по созданию государственных баз данных "Физические лица", "Юридические лица", "Адресный регистр", "Автоматизированная система государственного земельного кадастра", "Регистр недвижимости", "Реестр налогоплательщиков и объектов налогообложения", а также информационной системы "Центр электронных государственных закупок". </w:t>
      </w:r>
      <w:r>
        <w:br/>
      </w:r>
      <w:r>
        <w:rPr>
          <w:rFonts w:ascii="Times New Roman"/>
          <w:b w:val="false"/>
          <w:i w:val="false"/>
          <w:color w:val="000000"/>
          <w:sz w:val="28"/>
        </w:rPr>
        <w:t xml:space="preserve">
      В целях предоставления информации государственными органами осуществляется деятельность по созданию электронных представительств в сети Интернет. На данный момент 32 государственных органа из 42 имеют собственные сайты. </w:t>
      </w:r>
      <w:r>
        <w:br/>
      </w:r>
      <w:r>
        <w:rPr>
          <w:rFonts w:ascii="Times New Roman"/>
          <w:b w:val="false"/>
          <w:i w:val="false"/>
          <w:color w:val="000000"/>
          <w:sz w:val="28"/>
        </w:rPr>
        <w:t xml:space="preserve">
      Отдельные государственные органы переходят к реализации интерактивных услуг. В настоящее время возможно предоставление всей налоговой отчетности, а также проведение сверки взаиморасчетов с государственным бюджетом по электронным каналам связи с использованием механизмов электронной цифровой подписи в режиме реального времени, что выделяет Казахстан среди стран СНГ. Развиваются системы создания банка данных получателей социальных выплат, автоматизации процессов по назначению и выплате социальных пособий, учету и анализу в накопительной пенсионной системе, а также информационные системы в области социального страхования и создания базы данных лиц, имеющих инвалидность. </w:t>
      </w:r>
      <w:r>
        <w:br/>
      </w:r>
      <w:r>
        <w:rPr>
          <w:rFonts w:ascii="Times New Roman"/>
          <w:b w:val="false"/>
          <w:i w:val="false"/>
          <w:color w:val="000000"/>
          <w:sz w:val="28"/>
        </w:rPr>
        <w:t xml:space="preserve">
      Элементы е-правительства присутствуют и в некоторых информационных системах местных исполнительных органов. При акимате города Алматы создана единая информационная система, обеспечивающая взаимодействие с информационными ресурсами и системами, реализующими регистрационный учет граждан по месту жительства, объектов недвижимости, автотранспорта, данных по миграции населения и прочих. </w:t>
      </w:r>
      <w:r>
        <w:br/>
      </w:r>
      <w:r>
        <w:rPr>
          <w:rFonts w:ascii="Times New Roman"/>
          <w:b w:val="false"/>
          <w:i w:val="false"/>
          <w:color w:val="000000"/>
          <w:sz w:val="28"/>
        </w:rPr>
        <w:t xml:space="preserve">
      В части информатизации государственного управления имеются определенные проблемы, такие как: </w:t>
      </w:r>
      <w:r>
        <w:br/>
      </w:r>
      <w:r>
        <w:rPr>
          <w:rFonts w:ascii="Times New Roman"/>
          <w:b w:val="false"/>
          <w:i w:val="false"/>
          <w:color w:val="000000"/>
          <w:sz w:val="28"/>
        </w:rPr>
        <w:t xml:space="preserve">
      несовершенство нормативной правовой базы в сфере информатизации; </w:t>
      </w:r>
      <w:r>
        <w:br/>
      </w:r>
      <w:r>
        <w:rPr>
          <w:rFonts w:ascii="Times New Roman"/>
          <w:b w:val="false"/>
          <w:i w:val="false"/>
          <w:color w:val="000000"/>
          <w:sz w:val="28"/>
        </w:rPr>
        <w:t xml:space="preserve">
      отсутствие регламентации разделения функций и ответственности по формированию межведомственных информационных систем; </w:t>
      </w:r>
      <w:r>
        <w:br/>
      </w:r>
      <w:r>
        <w:rPr>
          <w:rFonts w:ascii="Times New Roman"/>
          <w:b w:val="false"/>
          <w:i w:val="false"/>
          <w:color w:val="000000"/>
          <w:sz w:val="28"/>
        </w:rPr>
        <w:t xml:space="preserve">
      отсутствие служб информатизации во многих государственных органах и недостаточный уровень квалификации государственных служащих в сфере информационных технологий. </w:t>
      </w:r>
      <w:r>
        <w:br/>
      </w:r>
      <w:r>
        <w:rPr>
          <w:rFonts w:ascii="Times New Roman"/>
          <w:b w:val="false"/>
          <w:i w:val="false"/>
          <w:color w:val="000000"/>
          <w:sz w:val="28"/>
        </w:rPr>
        <w:t xml:space="preserve">
      В настоящее время актуальным остается вопрос ликвидации так называемого "информационного неравенства" как одного из главных препятствий формирования информационного общества. </w:t>
      </w:r>
    </w:p>
    <w:bookmarkStart w:name="z6" w:id="5"/>
    <w:p>
      <w:pPr>
        <w:spacing w:after="0"/>
        <w:ind w:left="0"/>
        <w:jc w:val="left"/>
      </w:pPr>
      <w:r>
        <w:rPr>
          <w:rFonts w:ascii="Times New Roman"/>
          <w:b/>
          <w:i w:val="false"/>
          <w:color w:val="000000"/>
        </w:rPr>
        <w:t xml:space="preserve"> 
       4. Цель и задачи Программы </w:t>
      </w:r>
    </w:p>
    <w:bookmarkEnd w:id="5"/>
    <w:p>
      <w:pPr>
        <w:spacing w:after="0"/>
        <w:ind w:left="0"/>
        <w:jc w:val="both"/>
      </w:pPr>
      <w:r>
        <w:rPr>
          <w:rFonts w:ascii="Times New Roman"/>
          <w:b w:val="false"/>
          <w:i w:val="false"/>
          <w:color w:val="000000"/>
          <w:sz w:val="28"/>
        </w:rPr>
        <w:t xml:space="preserve">      Целью Программы является обеспечение граждан и организаций быстрым и эффективным доступом к государственным услугам и повышение эффективности функционирования государственных органов путем широкого применения ИКТ. </w:t>
      </w:r>
      <w:r>
        <w:br/>
      </w:r>
      <w:r>
        <w:rPr>
          <w:rFonts w:ascii="Times New Roman"/>
          <w:b w:val="false"/>
          <w:i w:val="false"/>
          <w:color w:val="000000"/>
          <w:sz w:val="28"/>
        </w:rPr>
        <w:t xml:space="preserve">
      Для достижения указанной цели необходимо выполнение следующих задач: </w:t>
      </w:r>
      <w:r>
        <w:br/>
      </w:r>
      <w:r>
        <w:rPr>
          <w:rFonts w:ascii="Times New Roman"/>
          <w:b w:val="false"/>
          <w:i w:val="false"/>
          <w:color w:val="000000"/>
          <w:sz w:val="28"/>
        </w:rPr>
        <w:t xml:space="preserve">
      создание нормативной правовой и методологической базы, позволяющей государству, гражданам и организациям функционировать в условиях информационного общества; </w:t>
      </w:r>
      <w:r>
        <w:br/>
      </w:r>
      <w:r>
        <w:rPr>
          <w:rFonts w:ascii="Times New Roman"/>
          <w:b w:val="false"/>
          <w:i w:val="false"/>
          <w:color w:val="000000"/>
          <w:sz w:val="28"/>
        </w:rPr>
        <w:t xml:space="preserve">
      формирование базовых компонент инфраструктуры е-правительства и оптимизация информационной инфрастуктуры государственных органов; </w:t>
      </w:r>
      <w:r>
        <w:br/>
      </w:r>
      <w:r>
        <w:rPr>
          <w:rFonts w:ascii="Times New Roman"/>
          <w:b w:val="false"/>
          <w:i w:val="false"/>
          <w:color w:val="000000"/>
          <w:sz w:val="28"/>
        </w:rPr>
        <w:t xml:space="preserve">
      обеспечение защиты информационной инфраструктуры е-правительства на базе международных стандартов; </w:t>
      </w:r>
      <w:r>
        <w:br/>
      </w:r>
      <w:r>
        <w:rPr>
          <w:rFonts w:ascii="Times New Roman"/>
          <w:b w:val="false"/>
          <w:i w:val="false"/>
          <w:color w:val="000000"/>
          <w:sz w:val="28"/>
        </w:rPr>
        <w:t xml:space="preserve">
      обеспечение доступа к услугам е-правительства и организация работ по ликвидации информационного неравенства, то есть неравных возможностей в использовании ИКТ различными социальными группами населения. </w:t>
      </w:r>
    </w:p>
    <w:bookmarkStart w:name="z7" w:id="6"/>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6"/>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совершенствование нормативного правового и методологического обеспечения; </w:t>
      </w:r>
      <w:r>
        <w:br/>
      </w:r>
      <w:r>
        <w:rPr>
          <w:rFonts w:ascii="Times New Roman"/>
          <w:b w:val="false"/>
          <w:i w:val="false"/>
          <w:color w:val="000000"/>
          <w:sz w:val="28"/>
        </w:rPr>
        <w:t xml:space="preserve">
      2) формирование базовых компонент инфраструктуры е-правительства, которые включают портал и шлюз е-правительства, платежный шлюз для взаимодействия с банковской системой, национальную идентификационную систему, единую транспортную среду государственных органов; </w:t>
      </w:r>
      <w:r>
        <w:br/>
      </w:r>
      <w:r>
        <w:rPr>
          <w:rFonts w:ascii="Times New Roman"/>
          <w:b w:val="false"/>
          <w:i w:val="false"/>
          <w:color w:val="000000"/>
          <w:sz w:val="28"/>
        </w:rPr>
        <w:t xml:space="preserve">
      3) формирование и развитие е-услуг государственных органов; </w:t>
      </w:r>
      <w:r>
        <w:br/>
      </w:r>
      <w:r>
        <w:rPr>
          <w:rFonts w:ascii="Times New Roman"/>
          <w:b w:val="false"/>
          <w:i w:val="false"/>
          <w:color w:val="000000"/>
          <w:sz w:val="28"/>
        </w:rPr>
        <w:t xml:space="preserve">
      4) создание и развитие межведомственных и типовых ведомственных информационных систем; </w:t>
      </w:r>
      <w:r>
        <w:br/>
      </w:r>
      <w:r>
        <w:rPr>
          <w:rFonts w:ascii="Times New Roman"/>
          <w:b w:val="false"/>
          <w:i w:val="false"/>
          <w:color w:val="000000"/>
          <w:sz w:val="28"/>
        </w:rPr>
        <w:t xml:space="preserve">
      5) создание и развитие информационных ресурсов и систем местных исполнительных органов; </w:t>
      </w:r>
      <w:r>
        <w:br/>
      </w:r>
      <w:r>
        <w:rPr>
          <w:rFonts w:ascii="Times New Roman"/>
          <w:b w:val="false"/>
          <w:i w:val="false"/>
          <w:color w:val="000000"/>
          <w:sz w:val="28"/>
        </w:rPr>
        <w:t xml:space="preserve">
      6) обеспечение защиты информационной инфраструктуры е-правительства на базе международных стандартов; </w:t>
      </w:r>
      <w:r>
        <w:br/>
      </w:r>
      <w:r>
        <w:rPr>
          <w:rFonts w:ascii="Times New Roman"/>
          <w:b w:val="false"/>
          <w:i w:val="false"/>
          <w:color w:val="000000"/>
          <w:sz w:val="28"/>
        </w:rPr>
        <w:t xml:space="preserve">
      7) обеспечение доступа к услугам е-правительства и организация работ по ликвидации информационного неравенства; </w:t>
      </w:r>
      <w:r>
        <w:br/>
      </w:r>
      <w:r>
        <w:rPr>
          <w:rFonts w:ascii="Times New Roman"/>
          <w:b w:val="false"/>
          <w:i w:val="false"/>
          <w:color w:val="000000"/>
          <w:sz w:val="28"/>
        </w:rPr>
        <w:t xml:space="preserve">
      8) обеспечение общественной поддержки выполнения мероприятий Программы. </w:t>
      </w:r>
    </w:p>
    <w:bookmarkStart w:name="z8" w:id="7"/>
    <w:p>
      <w:pPr>
        <w:spacing w:after="0"/>
        <w:ind w:left="0"/>
        <w:jc w:val="left"/>
      </w:pPr>
      <w:r>
        <w:rPr>
          <w:rFonts w:ascii="Times New Roman"/>
          <w:b/>
          <w:i w:val="false"/>
          <w:color w:val="000000"/>
        </w:rPr>
        <w:t xml:space="preserve"> 
       5.1. Совершенствование нормативного правового и </w:t>
      </w:r>
      <w:r>
        <w:br/>
      </w:r>
      <w:r>
        <w:rPr>
          <w:rFonts w:ascii="Times New Roman"/>
          <w:b/>
          <w:i w:val="false"/>
          <w:color w:val="000000"/>
        </w:rPr>
        <w:t xml:space="preserve">
методологического обеспечения </w:t>
      </w:r>
    </w:p>
    <w:bookmarkEnd w:id="7"/>
    <w:p>
      <w:pPr>
        <w:spacing w:after="0"/>
        <w:ind w:left="0"/>
        <w:jc w:val="both"/>
      </w:pPr>
      <w:r>
        <w:rPr>
          <w:rFonts w:ascii="Times New Roman"/>
          <w:b w:val="false"/>
          <w:i w:val="false"/>
          <w:color w:val="000000"/>
          <w:sz w:val="28"/>
        </w:rPr>
        <w:t xml:space="preserve">      Развитие нормативного правового и методологического обеспечения будет направлено на регулирование отношений в сфере информатизации в части обеспечения информационных потребностей общества, защиты прав потребителей е-услуг, установления компетенции, а также координации деятельности государственных органов в условиях функционирования е-правительства. </w:t>
      </w:r>
      <w:r>
        <w:br/>
      </w:r>
      <w:r>
        <w:rPr>
          <w:rFonts w:ascii="Times New Roman"/>
          <w:b w:val="false"/>
          <w:i w:val="false"/>
          <w:color w:val="000000"/>
          <w:sz w:val="28"/>
        </w:rPr>
        <w:t xml:space="preserve">
      Реализация мероприятий по совершенствованию нормативного правового и методологического обеспечения будет осуществлена на принципах системности, объективности и непротиворечивости нормам действующего законодательства Республики Казахстан. </w:t>
      </w:r>
      <w:r>
        <w:br/>
      </w:r>
      <w:r>
        <w:rPr>
          <w:rFonts w:ascii="Times New Roman"/>
          <w:b w:val="false"/>
          <w:i w:val="false"/>
          <w:color w:val="000000"/>
          <w:sz w:val="28"/>
        </w:rPr>
        <w:t xml:space="preserve">
      С целью формирования правовых основ для оказания государственными органами е-услуг будет осуществлен анализ действующего законодательства Республики Казахстан, регулирующего различные аспекты в сфере информатизации, и разработан комплекс нормативных правовых актов, определяющих порядок и условия функционирования е-правительства. </w:t>
      </w:r>
      <w:r>
        <w:br/>
      </w:r>
      <w:r>
        <w:rPr>
          <w:rFonts w:ascii="Times New Roman"/>
          <w:b w:val="false"/>
          <w:i w:val="false"/>
          <w:color w:val="000000"/>
          <w:sz w:val="28"/>
        </w:rPr>
        <w:t xml:space="preserve">
      В целях осуществления единых подходов при реализации базовых компонентов и ведомственных информационных систем и обеспечения их совместимости будет разработана единая методологическая база инфраструктуры е-правительства, предусматривающая разработку национальных и/или принятие соответствующими актами международных технологических стандартов, обеспечивающих единый механизм интеграции данных и сервисов информационных систем государственных органов. </w:t>
      </w:r>
    </w:p>
    <w:bookmarkStart w:name="z9" w:id="8"/>
    <w:p>
      <w:pPr>
        <w:spacing w:after="0"/>
        <w:ind w:left="0"/>
        <w:jc w:val="left"/>
      </w:pPr>
      <w:r>
        <w:rPr>
          <w:rFonts w:ascii="Times New Roman"/>
          <w:b/>
          <w:i w:val="false"/>
          <w:color w:val="000000"/>
        </w:rPr>
        <w:t xml:space="preserve"> 
       5.2. Формирование базовых компонент </w:t>
      </w:r>
      <w:r>
        <w:br/>
      </w:r>
      <w:r>
        <w:rPr>
          <w:rFonts w:ascii="Times New Roman"/>
          <w:b/>
          <w:i w:val="false"/>
          <w:color w:val="000000"/>
        </w:rPr>
        <w:t xml:space="preserve">
инфраструктуры е-правительства </w:t>
      </w:r>
    </w:p>
    <w:bookmarkEnd w:id="8"/>
    <w:p>
      <w:pPr>
        <w:spacing w:after="0"/>
        <w:ind w:left="0"/>
        <w:jc w:val="both"/>
      </w:pPr>
      <w:r>
        <w:rPr>
          <w:rFonts w:ascii="Times New Roman"/>
          <w:b w:val="false"/>
          <w:i w:val="false"/>
          <w:color w:val="000000"/>
          <w:sz w:val="28"/>
        </w:rPr>
        <w:t xml:space="preserve">      Функционирование инфраструктуры е-правительства будет основано на формировании ее базовых компонентов, к которым относятся портал и шлюз е-правительства, платежный шлюз, национальная идентификационная система, единая транспортная среда государственных органов. </w:t>
      </w:r>
      <w:r>
        <w:br/>
      </w:r>
      <w:r>
        <w:rPr>
          <w:rFonts w:ascii="Times New Roman"/>
          <w:b w:val="false"/>
          <w:i w:val="false"/>
          <w:color w:val="000000"/>
          <w:sz w:val="28"/>
        </w:rPr>
        <w:t xml:space="preserve">
      В целях построения единой архитектуры е-правительства будет разработано техническое задание на формирование базовых компонент инфраструктуры е-правительства. </w:t>
      </w:r>
      <w:r>
        <w:br/>
      </w:r>
      <w:r>
        <w:rPr>
          <w:rFonts w:ascii="Times New Roman"/>
          <w:b w:val="false"/>
          <w:i w:val="false"/>
          <w:color w:val="000000"/>
          <w:sz w:val="28"/>
        </w:rPr>
        <w:t xml:space="preserve">
      Для размещения технических средств межведомственных информационных систем и резервных центров ведомственных информационных систем будет завершено строительство и осуществлено технологическое оснащение здания серверного центра. </w:t>
      </w:r>
    </w:p>
    <w:bookmarkStart w:name="z10" w:id="9"/>
    <w:p>
      <w:pPr>
        <w:spacing w:after="0"/>
        <w:ind w:left="0"/>
        <w:jc w:val="left"/>
      </w:pPr>
      <w:r>
        <w:rPr>
          <w:rFonts w:ascii="Times New Roman"/>
          <w:b/>
          <w:i w:val="false"/>
          <w:color w:val="000000"/>
        </w:rPr>
        <w:t xml:space="preserve"> 
       5.2.1. Формирование портала и шлюза е-правительства </w:t>
      </w:r>
    </w:p>
    <w:bookmarkEnd w:id="9"/>
    <w:p>
      <w:pPr>
        <w:spacing w:after="0"/>
        <w:ind w:left="0"/>
        <w:jc w:val="both"/>
      </w:pPr>
      <w:r>
        <w:rPr>
          <w:rFonts w:ascii="Times New Roman"/>
          <w:b w:val="false"/>
          <w:i w:val="false"/>
          <w:color w:val="000000"/>
          <w:sz w:val="28"/>
        </w:rPr>
        <w:t xml:space="preserve">      Обеспечение эффективного функционирования е-правительства потребует интеграции информационных систем государственных органов посредством взаимодействия с порталом и шлюзом е-правительства. При этом, основным связующим элементом интеграции является универсальный коммуникативный формат сообщений при обмене данными. </w:t>
      </w:r>
      <w:r>
        <w:br/>
      </w:r>
      <w:r>
        <w:rPr>
          <w:rFonts w:ascii="Times New Roman"/>
          <w:b w:val="false"/>
          <w:i w:val="false"/>
          <w:color w:val="000000"/>
          <w:sz w:val="28"/>
        </w:rPr>
        <w:t xml:space="preserve">
      Портал в рамках указанного взаимодействия будет являться интеллектуальным связующим звеном информационного обмена между поставщиками и потребителями е-услуг. </w:t>
      </w:r>
      <w:r>
        <w:br/>
      </w:r>
      <w:r>
        <w:rPr>
          <w:rFonts w:ascii="Times New Roman"/>
          <w:b w:val="false"/>
          <w:i w:val="false"/>
          <w:color w:val="000000"/>
          <w:sz w:val="28"/>
        </w:rPr>
        <w:t xml:space="preserve">
      Создание интерфейсной части портала будет основано на принципе "одного окна", что обеспечит единый интерфейс предоставления е-услуг, удобную навигацию и механизмы поиска по всем доступным информационным ресурсам. </w:t>
      </w:r>
      <w:r>
        <w:br/>
      </w:r>
      <w:r>
        <w:rPr>
          <w:rFonts w:ascii="Times New Roman"/>
          <w:b w:val="false"/>
          <w:i w:val="false"/>
          <w:color w:val="000000"/>
          <w:sz w:val="28"/>
        </w:rPr>
        <w:t xml:space="preserve">
      С целью обеспечения унификации сообщений, циркулирующих в системах е-правительства в виде электронных документов, будут разработаны единые правила оформления и обработки сообщений. </w:t>
      </w:r>
      <w:r>
        <w:br/>
      </w:r>
      <w:r>
        <w:rPr>
          <w:rFonts w:ascii="Times New Roman"/>
          <w:b w:val="false"/>
          <w:i w:val="false"/>
          <w:color w:val="000000"/>
          <w:sz w:val="28"/>
        </w:rPr>
        <w:t xml:space="preserve">
      Интегрируемые информационные системы государственных органов как вновь разрабатываемые, так и существующие, должны иметь или дополняться интерфейсами интеграции, построенными с использованием стандартных механизмов обмена сообщениями в коммуникативном формате. </w:t>
      </w:r>
      <w:r>
        <w:br/>
      </w:r>
      <w:r>
        <w:rPr>
          <w:rFonts w:ascii="Times New Roman"/>
          <w:b w:val="false"/>
          <w:i w:val="false"/>
          <w:color w:val="000000"/>
          <w:sz w:val="28"/>
        </w:rPr>
        <w:t xml:space="preserve">
      Будет осуществлена реализация информационно-технологической системы "правительственный шлюз", обеспечивающей интеграцию и взаимодействие информационных систем государственных органов. </w:t>
      </w:r>
      <w:r>
        <w:br/>
      </w:r>
      <w:r>
        <w:rPr>
          <w:rFonts w:ascii="Times New Roman"/>
          <w:b w:val="false"/>
          <w:i w:val="false"/>
          <w:color w:val="000000"/>
          <w:sz w:val="28"/>
        </w:rPr>
        <w:t xml:space="preserve">
      В рамках развития Государственного регистра информационных ресурсов и информационных систем Республики Казахстан будет создан единый реестр е-услуг в Республике Казахстан, а также осуществлены необходимые доработки соответствующего программного обеспечения. Будет создана и получит дальнейшее развитие система ведения общегосударственных классификаторов и справочников. </w:t>
      </w:r>
      <w:r>
        <w:br/>
      </w:r>
      <w:r>
        <w:rPr>
          <w:rFonts w:ascii="Times New Roman"/>
          <w:b w:val="false"/>
          <w:i w:val="false"/>
          <w:color w:val="000000"/>
          <w:sz w:val="28"/>
        </w:rPr>
        <w:t xml:space="preserve">
      По мере готовности е-услуг государственных органов будет осуществлен их последовательный запуск через портал е-правительства. </w:t>
      </w:r>
    </w:p>
    <w:bookmarkStart w:name="z11" w:id="10"/>
    <w:p>
      <w:pPr>
        <w:spacing w:after="0"/>
        <w:ind w:left="0"/>
        <w:jc w:val="left"/>
      </w:pPr>
      <w:r>
        <w:rPr>
          <w:rFonts w:ascii="Times New Roman"/>
          <w:b/>
          <w:i w:val="false"/>
          <w:color w:val="000000"/>
        </w:rPr>
        <w:t xml:space="preserve"> 
       5.2.2. Формирование платежного шлюза для взаимодействия </w:t>
      </w:r>
      <w:r>
        <w:br/>
      </w:r>
      <w:r>
        <w:rPr>
          <w:rFonts w:ascii="Times New Roman"/>
          <w:b/>
          <w:i w:val="false"/>
          <w:color w:val="000000"/>
        </w:rPr>
        <w:t xml:space="preserve">
с банковской системой </w:t>
      </w:r>
    </w:p>
    <w:bookmarkEnd w:id="10"/>
    <w:p>
      <w:pPr>
        <w:spacing w:after="0"/>
        <w:ind w:left="0"/>
        <w:jc w:val="both"/>
      </w:pPr>
      <w:r>
        <w:rPr>
          <w:rFonts w:ascii="Times New Roman"/>
          <w:b w:val="false"/>
          <w:i w:val="false"/>
          <w:color w:val="000000"/>
          <w:sz w:val="28"/>
        </w:rPr>
        <w:t xml:space="preserve">      В целях обеспечения унифицированного доступа пользователей е-услуг к различным банковским платежным системам будет реализован "платежный шлюз", предоставляющий плательщику выбор банка и возможность осуществлять электронные платежи через механизм Интернет-банкинга. Такой механизм взаимодействия потребует ускоренного развития в банковской системе Интернет-банкинга, как для юридических, так и для физических лиц. </w:t>
      </w:r>
      <w:r>
        <w:br/>
      </w:r>
      <w:r>
        <w:rPr>
          <w:rFonts w:ascii="Times New Roman"/>
          <w:b w:val="false"/>
          <w:i w:val="false"/>
          <w:color w:val="000000"/>
          <w:sz w:val="28"/>
        </w:rPr>
        <w:t xml:space="preserve">
      Наиболее эффективным платежным инструментом, удовлетворяющим потребностям пользователей е-услуг для осуществления электронных платежей через механизм Интернет-банкинга, является платежная карточка на основе микропроцессорной технологии. Технология микропроцессорных карточек обеспечивает достаточный уровень надежности и безопасности проведения платежных транзакций через открытые сети в пределах сумм, размещенных на карт-счетах в банках второго уровня. </w:t>
      </w:r>
      <w:r>
        <w:br/>
      </w:r>
      <w:r>
        <w:rPr>
          <w:rFonts w:ascii="Times New Roman"/>
          <w:b w:val="false"/>
          <w:i w:val="false"/>
          <w:color w:val="000000"/>
          <w:sz w:val="28"/>
        </w:rPr>
        <w:t>
      Задачу осуществления электронных платежей по е-услугам государственных органов через Интернет с использованием платежных карточек целесообразно реализовать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Национальной межбанковской системы платежных карточек на основе микропроцессорных карточек, утвержденной постановлением Правительства Республики Казахстан от 2 июля 2002 года N 713. </w:t>
      </w:r>
    </w:p>
    <w:bookmarkStart w:name="z12" w:id="11"/>
    <w:p>
      <w:pPr>
        <w:spacing w:after="0"/>
        <w:ind w:left="0"/>
        <w:jc w:val="left"/>
      </w:pPr>
      <w:r>
        <w:rPr>
          <w:rFonts w:ascii="Times New Roman"/>
          <w:b/>
          <w:i w:val="false"/>
          <w:color w:val="000000"/>
        </w:rPr>
        <w:t xml:space="preserve"> 
       5.2.3. Формирование национальной идентификационной системы </w:t>
      </w:r>
    </w:p>
    <w:bookmarkEnd w:id="11"/>
    <w:p>
      <w:pPr>
        <w:spacing w:after="0"/>
        <w:ind w:left="0"/>
        <w:jc w:val="both"/>
      </w:pPr>
      <w:r>
        <w:rPr>
          <w:rFonts w:ascii="Times New Roman"/>
          <w:b w:val="false"/>
          <w:i w:val="false"/>
          <w:color w:val="000000"/>
          <w:sz w:val="28"/>
        </w:rPr>
        <w:t xml:space="preserve">      Реализация задач идентификации и аутентификации потребителей е-услуг является одним из основных направлений формирования инфраструктуры е-правительства. </w:t>
      </w:r>
      <w:r>
        <w:br/>
      </w:r>
      <w:r>
        <w:rPr>
          <w:rFonts w:ascii="Times New Roman"/>
          <w:b w:val="false"/>
          <w:i w:val="false"/>
          <w:color w:val="000000"/>
          <w:sz w:val="28"/>
        </w:rPr>
        <w:t xml:space="preserve">
      Отсутствие единых правил идентификации граждан и организаций в правоотношениях с государственными органами привело к созданию ведомственных информационных систем с собственными механизмами идентификации такими, как регистрационный номер юридического лица, регистрационный номер налогоплательщика, социальный индивидуальный код и прочие. </w:t>
      </w:r>
      <w:r>
        <w:br/>
      </w:r>
      <w:r>
        <w:rPr>
          <w:rFonts w:ascii="Times New Roman"/>
          <w:b w:val="false"/>
          <w:i w:val="false"/>
          <w:color w:val="000000"/>
          <w:sz w:val="28"/>
        </w:rPr>
        <w:t xml:space="preserve">
      Последствиями данного подхода явились факты неоднократной регистрации юридических лиц в органах юстиции, статистики, налоговых органах и необходимость наличия нескольких регистрационных документов. Отслеживание изменений регистрационных сведений субъектов осложняется действием временного фактора, а также отсутствием эффективного информационного взаимодействия между различными регистрирующими органами. </w:t>
      </w:r>
      <w:r>
        <w:br/>
      </w:r>
      <w:r>
        <w:rPr>
          <w:rFonts w:ascii="Times New Roman"/>
          <w:b w:val="false"/>
          <w:i w:val="false"/>
          <w:color w:val="000000"/>
          <w:sz w:val="28"/>
        </w:rPr>
        <w:t xml:space="preserve">
      Для решения указанных проблем будут завершены ранее начатые мероприятия по созданию государственных баз данных "Физические лица" и "Юридические лица", основными функциями которых являются генерация и присвоение идентификационного номера для физических лиц, бизнес-идентификационного номера для юридических лиц и индивидуальных предпринимателей. </w:t>
      </w:r>
      <w:r>
        <w:br/>
      </w:r>
      <w:r>
        <w:rPr>
          <w:rFonts w:ascii="Times New Roman"/>
          <w:b w:val="false"/>
          <w:i w:val="false"/>
          <w:color w:val="000000"/>
          <w:sz w:val="28"/>
        </w:rPr>
        <w:t xml:space="preserve">
      В целях унификации адресного поля Республики Казахстан и обеспечения возможности машинной обработки адресов будет создан единый "Адресный регистр" с присвоением каждому адресу идентификационного номера. </w:t>
      </w:r>
      <w:r>
        <w:br/>
      </w:r>
      <w:r>
        <w:rPr>
          <w:rFonts w:ascii="Times New Roman"/>
          <w:b w:val="false"/>
          <w:i w:val="false"/>
          <w:color w:val="000000"/>
          <w:sz w:val="28"/>
        </w:rPr>
        <w:t xml:space="preserve">
      Реализация данных систем осуществляется в целях упрощения процедур регистрации субъектов, адресности оказываемых е-услуг, координации мероприятий по созданию и развитию информационных систем, развитию взаимодействия между ведомственными информационными системами на основе применения единых идентификационных номеров. Будут внесены соответствующие изменения в нормативную правовую базу в сфере применения идентификационных (бизнес-идентификационных) номеров физических и юридических лиц и адресной информации. </w:t>
      </w:r>
      <w:r>
        <w:br/>
      </w:r>
      <w:r>
        <w:rPr>
          <w:rFonts w:ascii="Times New Roman"/>
          <w:b w:val="false"/>
          <w:i w:val="false"/>
          <w:color w:val="000000"/>
          <w:sz w:val="28"/>
        </w:rPr>
        <w:t xml:space="preserve">
      Создание механизма аутентификации потребителей е-услуг будет обеспечено за счет внедрения инфраструктуры открытых ключей, позволяющей с помощью цепочки доверительных отношений использовать при информационном обмене механизм электронной цифровой подписи. </w:t>
      </w:r>
      <w:r>
        <w:br/>
      </w:r>
      <w:r>
        <w:rPr>
          <w:rFonts w:ascii="Times New Roman"/>
          <w:b w:val="false"/>
          <w:i w:val="false"/>
          <w:color w:val="000000"/>
          <w:sz w:val="28"/>
        </w:rPr>
        <w:t xml:space="preserve">
      Инфраструктура открытых ключей основывается на применении регистрационных свидетельств, связывающих индивидуальные закрытые ключи пользователей с их открытыми ключами. Для внедрения инфраструктуры открытых ключей планируется создание удостоверяющего центра электронно-цифровой подписи физических и юридических лиц Республики Казахстан. В качестве надежного средства для генерирования, хранения и применения идентификационных данных и ключей электронно-цифровой подписи планируется использование смарт-технологий. </w:t>
      </w:r>
      <w:r>
        <w:br/>
      </w:r>
      <w:r>
        <w:rPr>
          <w:rFonts w:ascii="Times New Roman"/>
          <w:b w:val="false"/>
          <w:i w:val="false"/>
          <w:color w:val="000000"/>
          <w:sz w:val="28"/>
        </w:rPr>
        <w:t xml:space="preserve">
      Удостоверяющий центр электронно-цифровой подписи физических и юридических лиц Республики Казахстан будет осуществлять функции сертификационного центра. Для регистрации и выдачи ключей будут организованы также центры регистрации. </w:t>
      </w:r>
      <w:r>
        <w:br/>
      </w:r>
      <w:r>
        <w:rPr>
          <w:rFonts w:ascii="Times New Roman"/>
          <w:b w:val="false"/>
          <w:i w:val="false"/>
          <w:color w:val="000000"/>
          <w:sz w:val="28"/>
        </w:rPr>
        <w:t xml:space="preserve">
      Создание национальной идентификационной системы позволит обеспечить санкционированный доступ к информационным системам и ресурсам государственных органов. </w:t>
      </w:r>
    </w:p>
    <w:bookmarkStart w:name="z13" w:id="12"/>
    <w:p>
      <w:pPr>
        <w:spacing w:after="0"/>
        <w:ind w:left="0"/>
        <w:jc w:val="left"/>
      </w:pPr>
      <w:r>
        <w:rPr>
          <w:rFonts w:ascii="Times New Roman"/>
          <w:b/>
          <w:i w:val="false"/>
          <w:color w:val="000000"/>
        </w:rPr>
        <w:t xml:space="preserve"> 
       5.2.4. Формирование единой транспортной среды </w:t>
      </w:r>
      <w:r>
        <w:br/>
      </w:r>
      <w:r>
        <w:rPr>
          <w:rFonts w:ascii="Times New Roman"/>
          <w:b/>
          <w:i w:val="false"/>
          <w:color w:val="000000"/>
        </w:rPr>
        <w:t xml:space="preserve">
государственных органов </w:t>
      </w:r>
    </w:p>
    <w:bookmarkEnd w:id="12"/>
    <w:p>
      <w:pPr>
        <w:spacing w:after="0"/>
        <w:ind w:left="0"/>
        <w:jc w:val="both"/>
      </w:pPr>
      <w:r>
        <w:rPr>
          <w:rFonts w:ascii="Times New Roman"/>
          <w:b w:val="false"/>
          <w:i w:val="false"/>
          <w:color w:val="000000"/>
          <w:sz w:val="28"/>
        </w:rPr>
        <w:t xml:space="preserve">      В настоящее время государственные органы строят свои информационно-коммуникационные системы независимо и изолированно друг от друга, ориентируясь исключительно на собственные нужды. При этом происходит расходование значительных финансовых и материальных средств, отсутствует единая политика безопасности, имеются проблемы в организации межведомственного, межуровневого и межрегионального взаимодействия. Ведомственные информационно-коммуникационные системы изолированы от публичных сетей связи и не предусматривают прямого защищенного информационного взаимодействия с предприятиями частного сектора, общественными организациями и населением. </w:t>
      </w:r>
      <w:r>
        <w:br/>
      </w:r>
      <w:r>
        <w:rPr>
          <w:rFonts w:ascii="Times New Roman"/>
          <w:b w:val="false"/>
          <w:i w:val="false"/>
          <w:color w:val="000000"/>
          <w:sz w:val="28"/>
        </w:rPr>
        <w:t xml:space="preserve">
      Для решения вышеуказанной проблемы с использованием современных цифровых технологий будет создана единая мультисервисная транспортная среда государственных органов, как необходимый компонент инфраструктуры е-правительства, обеспечивающий высокую степень защиты от несанкционированного доступа, передачу всех видов трафика и распределенное предоставление широкого спектра телекоммуникационных услуг. </w:t>
      </w:r>
      <w:r>
        <w:br/>
      </w:r>
      <w:r>
        <w:rPr>
          <w:rFonts w:ascii="Times New Roman"/>
          <w:b w:val="false"/>
          <w:i w:val="false"/>
          <w:color w:val="000000"/>
          <w:sz w:val="28"/>
        </w:rPr>
        <w:t xml:space="preserve">
      Определение регламента создания и функционирования единой транспортной среды государственных органов потребует разработки соответствующей нормативной правовой базы. </w:t>
      </w:r>
      <w:r>
        <w:br/>
      </w:r>
      <w:r>
        <w:rPr>
          <w:rFonts w:ascii="Times New Roman"/>
          <w:b w:val="false"/>
          <w:i w:val="false"/>
          <w:color w:val="000000"/>
          <w:sz w:val="28"/>
        </w:rPr>
        <w:t xml:space="preserve">
      Создание единой транспортной среды государственных органов, как эффективной и высокорентабельной инфраструктуры обеспечит: </w:t>
      </w:r>
      <w:r>
        <w:br/>
      </w:r>
      <w:r>
        <w:rPr>
          <w:rFonts w:ascii="Times New Roman"/>
          <w:b w:val="false"/>
          <w:i w:val="false"/>
          <w:color w:val="000000"/>
          <w:sz w:val="28"/>
        </w:rPr>
        <w:t xml:space="preserve">
      проведение единой политики защиты информации; </w:t>
      </w:r>
      <w:r>
        <w:br/>
      </w:r>
      <w:r>
        <w:rPr>
          <w:rFonts w:ascii="Times New Roman"/>
          <w:b w:val="false"/>
          <w:i w:val="false"/>
          <w:color w:val="000000"/>
          <w:sz w:val="28"/>
        </w:rPr>
        <w:t xml:space="preserve">
      объединение существующих ведомственных информационных систем государственных органов; </w:t>
      </w:r>
      <w:r>
        <w:br/>
      </w:r>
      <w:r>
        <w:rPr>
          <w:rFonts w:ascii="Times New Roman"/>
          <w:b w:val="false"/>
          <w:i w:val="false"/>
          <w:color w:val="000000"/>
          <w:sz w:val="28"/>
        </w:rPr>
        <w:t xml:space="preserve">
      интеграцию существующих ведомственных телекоммуникационных систем государственных органов; </w:t>
      </w:r>
      <w:r>
        <w:br/>
      </w:r>
      <w:r>
        <w:rPr>
          <w:rFonts w:ascii="Times New Roman"/>
          <w:b w:val="false"/>
          <w:i w:val="false"/>
          <w:color w:val="000000"/>
          <w:sz w:val="28"/>
        </w:rPr>
        <w:t xml:space="preserve">
      создание защищенных виртуальных сетей государственных органов с предоставлением гарантированного качества сервиса по передаче информации; </w:t>
      </w:r>
      <w:r>
        <w:br/>
      </w:r>
      <w:r>
        <w:rPr>
          <w:rFonts w:ascii="Times New Roman"/>
          <w:b w:val="false"/>
          <w:i w:val="false"/>
          <w:color w:val="000000"/>
          <w:sz w:val="28"/>
        </w:rPr>
        <w:t xml:space="preserve">
      доступ государственных органов к ресурсам Интернет с использованием единого защищенного шлюза. </w:t>
      </w:r>
    </w:p>
    <w:bookmarkStart w:name="z14" w:id="13"/>
    <w:p>
      <w:pPr>
        <w:spacing w:after="0"/>
        <w:ind w:left="0"/>
        <w:jc w:val="left"/>
      </w:pPr>
      <w:r>
        <w:rPr>
          <w:rFonts w:ascii="Times New Roman"/>
          <w:b/>
          <w:i w:val="false"/>
          <w:color w:val="000000"/>
        </w:rPr>
        <w:t xml:space="preserve"> 
       5.3. Формирование и развитие е-услуг государственных органов </w:t>
      </w:r>
    </w:p>
    <w:bookmarkEnd w:id="13"/>
    <w:p>
      <w:pPr>
        <w:spacing w:after="0"/>
        <w:ind w:left="0"/>
        <w:jc w:val="both"/>
      </w:pPr>
      <w:r>
        <w:rPr>
          <w:rFonts w:ascii="Times New Roman"/>
          <w:b w:val="false"/>
          <w:i w:val="false"/>
          <w:color w:val="000000"/>
          <w:sz w:val="28"/>
        </w:rPr>
        <w:t xml:space="preserve">      Информатизация деятельности государственных органов с учетом требований е-правительства планирует переход от ориентации на внутриведомственные нужды к ориентации на нужды и задачи граждан и организаций. Формирование и реализация е-услуг государственных органов будет осуществляться в рамках создания и развития ведомственных информационных систем. </w:t>
      </w:r>
      <w:r>
        <w:br/>
      </w:r>
      <w:r>
        <w:rPr>
          <w:rFonts w:ascii="Times New Roman"/>
          <w:b w:val="false"/>
          <w:i w:val="false"/>
          <w:color w:val="000000"/>
          <w:sz w:val="28"/>
        </w:rPr>
        <w:t xml:space="preserve">
      В рамках реализации мероприятий данного направления будут определены требования к информационным системам государственных органов в части реализации е-услуг и взаимодействия с базовыми компонентами инфраструктуры е-правительства. </w:t>
      </w:r>
      <w:r>
        <w:br/>
      </w:r>
      <w:r>
        <w:rPr>
          <w:rFonts w:ascii="Times New Roman"/>
          <w:b w:val="false"/>
          <w:i w:val="false"/>
          <w:color w:val="000000"/>
          <w:sz w:val="28"/>
        </w:rPr>
        <w:t xml:space="preserve">
      На начальной стадии реализации Программы будет определен регламент разработки, приемки, сопровождения и развития государственных е-услуг, а также стандартная форма их документирования. </w:t>
      </w:r>
      <w:r>
        <w:br/>
      </w:r>
      <w:r>
        <w:rPr>
          <w:rFonts w:ascii="Times New Roman"/>
          <w:b w:val="false"/>
          <w:i w:val="false"/>
          <w:color w:val="000000"/>
          <w:sz w:val="28"/>
        </w:rPr>
        <w:t xml:space="preserve">
      Предоставление е-услуг государственными органами предполагает внесение изменений в существующие ведомственные информационные системы либо разработку новых информационных систем с учетом стандартов их взаимодействия. </w:t>
      </w:r>
      <w:r>
        <w:br/>
      </w:r>
      <w:r>
        <w:rPr>
          <w:rFonts w:ascii="Times New Roman"/>
          <w:b w:val="false"/>
          <w:i w:val="false"/>
          <w:color w:val="000000"/>
          <w:sz w:val="28"/>
        </w:rPr>
        <w:t xml:space="preserve">
      В рамках Программы на базе ведомственных информационных систем будет осуществлена реализация первоочередных е-услуг в соответствии с основными сферами жизнедеятельности граждан и функционирования организаций. </w:t>
      </w:r>
    </w:p>
    <w:bookmarkStart w:name="z15" w:id="14"/>
    <w:p>
      <w:pPr>
        <w:spacing w:after="0"/>
        <w:ind w:left="0"/>
        <w:jc w:val="left"/>
      </w:pPr>
      <w:r>
        <w:rPr>
          <w:rFonts w:ascii="Times New Roman"/>
          <w:b/>
          <w:i w:val="false"/>
          <w:color w:val="000000"/>
        </w:rPr>
        <w:t xml:space="preserve"> 
       Налоговые и таможенные обязательства </w:t>
      </w:r>
    </w:p>
    <w:bookmarkEnd w:id="14"/>
    <w:p>
      <w:pPr>
        <w:spacing w:after="0"/>
        <w:ind w:left="0"/>
        <w:jc w:val="both"/>
      </w:pPr>
      <w:r>
        <w:rPr>
          <w:rFonts w:ascii="Times New Roman"/>
          <w:b w:val="false"/>
          <w:i w:val="false"/>
          <w:color w:val="000000"/>
          <w:sz w:val="28"/>
        </w:rPr>
        <w:t xml:space="preserve">      В целях повышения эффективности осуществления налоговых и таможенных обязательств, оперативности подачи отчетности, укрепления финансовой и бюджетной дисциплины в рамках таких систем, как Интегрированная налоговая информационная система, Реестр налогоплательщиков и объектов налогообложения, Таможенная автоматизированная информационная система, Электронная таможня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об объектах налогообложения и объектах, связанных с налогообложением на основе данных уполномоченных органов (Реестр налогоплательщиков и объектов налогообложения); </w:t>
      </w:r>
      <w:r>
        <w:br/>
      </w:r>
      <w:r>
        <w:rPr>
          <w:rFonts w:ascii="Times New Roman"/>
          <w:b w:val="false"/>
          <w:i w:val="false"/>
          <w:color w:val="000000"/>
          <w:sz w:val="28"/>
        </w:rPr>
        <w:t xml:space="preserve">
      предоставление информации о налогоплательщиках, состоящих на регистрационном учете в налоговых органах, плательщиках налога на добавленную стоимость; </w:t>
      </w:r>
      <w:r>
        <w:br/>
      </w:r>
      <w:r>
        <w:rPr>
          <w:rFonts w:ascii="Times New Roman"/>
          <w:b w:val="false"/>
          <w:i w:val="false"/>
          <w:color w:val="000000"/>
          <w:sz w:val="28"/>
        </w:rPr>
        <w:t xml:space="preserve">
      регистрация плательщиков налога на добавленную стоимость, изменение персональных регистрационных данных налогоплательщика; </w:t>
      </w:r>
      <w:r>
        <w:br/>
      </w:r>
      <w:r>
        <w:rPr>
          <w:rFonts w:ascii="Times New Roman"/>
          <w:b w:val="false"/>
          <w:i w:val="false"/>
          <w:color w:val="000000"/>
          <w:sz w:val="28"/>
        </w:rPr>
        <w:t xml:space="preserve">
      прием и обработка электронной налоговой отчетности, предоставление услуги по отправке электронной налоговой отчетности через терминал налогоплательщика из офисов налоговых органов; </w:t>
      </w:r>
      <w:r>
        <w:br/>
      </w:r>
      <w:r>
        <w:rPr>
          <w:rFonts w:ascii="Times New Roman"/>
          <w:b w:val="false"/>
          <w:i w:val="false"/>
          <w:color w:val="000000"/>
          <w:sz w:val="28"/>
        </w:rPr>
        <w:t xml:space="preserve">
      предоставление информации о состоянии расчетов с бюджетом; </w:t>
      </w:r>
      <w:r>
        <w:br/>
      </w:r>
      <w:r>
        <w:rPr>
          <w:rFonts w:ascii="Times New Roman"/>
          <w:b w:val="false"/>
          <w:i w:val="false"/>
          <w:color w:val="000000"/>
          <w:sz w:val="28"/>
        </w:rPr>
        <w:t xml:space="preserve">
      разъяснение налогового законодательства, проведение электронных "горячих линий"; </w:t>
      </w:r>
      <w:r>
        <w:br/>
      </w:r>
      <w:r>
        <w:rPr>
          <w:rFonts w:ascii="Times New Roman"/>
          <w:b w:val="false"/>
          <w:i w:val="false"/>
          <w:color w:val="000000"/>
          <w:sz w:val="28"/>
        </w:rPr>
        <w:t>
      дистанционное обсуждение общественностью внесения изменений в Налоговый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предоставление центральным и местным государственным органам информации о состоянии доходной части бюджета и недоимки налогоплательщиков; </w:t>
      </w:r>
      <w:r>
        <w:br/>
      </w:r>
      <w:r>
        <w:rPr>
          <w:rFonts w:ascii="Times New Roman"/>
          <w:b w:val="false"/>
          <w:i w:val="false"/>
          <w:color w:val="000000"/>
          <w:sz w:val="28"/>
        </w:rPr>
        <w:t xml:space="preserve">
      прием электронных форм документов и отчетности в соответствии с таможенным законодательством; </w:t>
      </w:r>
      <w:r>
        <w:br/>
      </w:r>
      <w:r>
        <w:rPr>
          <w:rFonts w:ascii="Times New Roman"/>
          <w:b w:val="false"/>
          <w:i w:val="false"/>
          <w:color w:val="000000"/>
          <w:sz w:val="28"/>
        </w:rPr>
        <w:t xml:space="preserve">
      обеспечение консультационной и информационной поддержки участников внешнеэкономической деятельности; </w:t>
      </w:r>
      <w:r>
        <w:br/>
      </w:r>
      <w:r>
        <w:rPr>
          <w:rFonts w:ascii="Times New Roman"/>
          <w:b w:val="false"/>
          <w:i w:val="false"/>
          <w:color w:val="000000"/>
          <w:sz w:val="28"/>
        </w:rPr>
        <w:t xml:space="preserve">
      представление сведений при совершении таможенных операций гражданами и организациями. </w:t>
      </w:r>
    </w:p>
    <w:bookmarkStart w:name="z16" w:id="15"/>
    <w:p>
      <w:pPr>
        <w:spacing w:after="0"/>
        <w:ind w:left="0"/>
        <w:jc w:val="left"/>
      </w:pPr>
      <w:r>
        <w:rPr>
          <w:rFonts w:ascii="Times New Roman"/>
          <w:b/>
          <w:i w:val="false"/>
          <w:color w:val="000000"/>
        </w:rPr>
        <w:t xml:space="preserve"> 
       Предпринимательство и бизнес </w:t>
      </w:r>
    </w:p>
    <w:bookmarkEnd w:id="15"/>
    <w:p>
      <w:pPr>
        <w:spacing w:after="0"/>
        <w:ind w:left="0"/>
        <w:jc w:val="both"/>
      </w:pPr>
      <w:r>
        <w:rPr>
          <w:rFonts w:ascii="Times New Roman"/>
          <w:b w:val="false"/>
          <w:i w:val="false"/>
          <w:color w:val="000000"/>
          <w:sz w:val="28"/>
        </w:rPr>
        <w:t xml:space="preserve">      В целях создания равных условий для развития предпринимательства и свободной конкуренции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по регистрации (перерегистрации, ликвидации) юридических лиц; </w:t>
      </w:r>
      <w:r>
        <w:br/>
      </w:r>
      <w:r>
        <w:rPr>
          <w:rFonts w:ascii="Times New Roman"/>
          <w:b w:val="false"/>
          <w:i w:val="false"/>
          <w:color w:val="000000"/>
          <w:sz w:val="28"/>
        </w:rPr>
        <w:t xml:space="preserve">
      организация электронных государственных закупок; </w:t>
      </w:r>
      <w:r>
        <w:br/>
      </w:r>
      <w:r>
        <w:rPr>
          <w:rFonts w:ascii="Times New Roman"/>
          <w:b w:val="false"/>
          <w:i w:val="false"/>
          <w:color w:val="000000"/>
          <w:sz w:val="28"/>
        </w:rPr>
        <w:t xml:space="preserve">
      информация о государственной регистрации и оформление прав на движимое и недвижимое имущество и сделок с ним; </w:t>
      </w:r>
      <w:r>
        <w:br/>
      </w:r>
      <w:r>
        <w:rPr>
          <w:rFonts w:ascii="Times New Roman"/>
          <w:b w:val="false"/>
          <w:i w:val="false"/>
          <w:color w:val="000000"/>
          <w:sz w:val="28"/>
        </w:rPr>
        <w:t xml:space="preserve">
      предоставление сведений из государственного реестра лицензиатов на оценку имущества; </w:t>
      </w:r>
      <w:r>
        <w:br/>
      </w:r>
      <w:r>
        <w:rPr>
          <w:rFonts w:ascii="Times New Roman"/>
          <w:b w:val="false"/>
          <w:i w:val="false"/>
          <w:color w:val="000000"/>
          <w:sz w:val="28"/>
        </w:rPr>
        <w:t xml:space="preserve">
      предоставление информации о ценах на рынках товаров и услуг; </w:t>
      </w:r>
      <w:r>
        <w:br/>
      </w:r>
      <w:r>
        <w:rPr>
          <w:rFonts w:ascii="Times New Roman"/>
          <w:b w:val="false"/>
          <w:i w:val="false"/>
          <w:color w:val="000000"/>
          <w:sz w:val="28"/>
        </w:rPr>
        <w:t xml:space="preserve">
      предоставление информации об инвестиционных (инновационных) проектах ("виртуальный технопарк"); </w:t>
      </w:r>
      <w:r>
        <w:br/>
      </w:r>
      <w:r>
        <w:rPr>
          <w:rFonts w:ascii="Times New Roman"/>
          <w:b w:val="false"/>
          <w:i w:val="false"/>
          <w:color w:val="000000"/>
          <w:sz w:val="28"/>
        </w:rPr>
        <w:t xml:space="preserve">
      прием обращений граждан и организаций по вопросам предпринимательства и бизнеса. </w:t>
      </w:r>
    </w:p>
    <w:bookmarkStart w:name="z17" w:id="16"/>
    <w:p>
      <w:pPr>
        <w:spacing w:after="0"/>
        <w:ind w:left="0"/>
        <w:jc w:val="left"/>
      </w:pPr>
      <w:r>
        <w:rPr>
          <w:rFonts w:ascii="Times New Roman"/>
          <w:b/>
          <w:i w:val="false"/>
          <w:color w:val="000000"/>
        </w:rPr>
        <w:t xml:space="preserve"> 
       Социальная защита и занятость населения </w:t>
      </w:r>
    </w:p>
    <w:bookmarkEnd w:id="16"/>
    <w:p>
      <w:pPr>
        <w:spacing w:after="0"/>
        <w:ind w:left="0"/>
        <w:jc w:val="both"/>
      </w:pPr>
      <w:r>
        <w:rPr>
          <w:rFonts w:ascii="Times New Roman"/>
          <w:b w:val="false"/>
          <w:i w:val="false"/>
          <w:color w:val="000000"/>
          <w:sz w:val="28"/>
        </w:rPr>
        <w:t xml:space="preserve">      В целях повышения эффективности системы социальной защиты населения, улучшения качества жизни граждан, расширения рынка труда и снижения уровня безработицы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содействие в трудоустройстве безработных граждан и обслуживание работодателей в поиске специалистов по квалификационным требованиям; </w:t>
      </w:r>
      <w:r>
        <w:br/>
      </w:r>
      <w:r>
        <w:rPr>
          <w:rFonts w:ascii="Times New Roman"/>
          <w:b w:val="false"/>
          <w:i w:val="false"/>
          <w:color w:val="000000"/>
          <w:sz w:val="28"/>
        </w:rPr>
        <w:t xml:space="preserve">
      оформление заявлений и документов, договоров, связанных с накопительными пенсионными фондами; </w:t>
      </w:r>
      <w:r>
        <w:br/>
      </w:r>
      <w:r>
        <w:rPr>
          <w:rFonts w:ascii="Times New Roman"/>
          <w:b w:val="false"/>
          <w:i w:val="false"/>
          <w:color w:val="000000"/>
          <w:sz w:val="28"/>
        </w:rPr>
        <w:t xml:space="preserve">
      предоставление информации о поступлении и движении средств вкладчиков, оформление заявлений на выдачу пенсионных накоплений; </w:t>
      </w:r>
      <w:r>
        <w:br/>
      </w:r>
      <w:r>
        <w:rPr>
          <w:rFonts w:ascii="Times New Roman"/>
          <w:b w:val="false"/>
          <w:i w:val="false"/>
          <w:color w:val="000000"/>
          <w:sz w:val="28"/>
        </w:rPr>
        <w:t xml:space="preserve">
      прием обращений граждан по вопросам пенсионного обеспечения и занятости; </w:t>
      </w:r>
      <w:r>
        <w:br/>
      </w:r>
      <w:r>
        <w:rPr>
          <w:rFonts w:ascii="Times New Roman"/>
          <w:b w:val="false"/>
          <w:i w:val="false"/>
          <w:color w:val="000000"/>
          <w:sz w:val="28"/>
        </w:rPr>
        <w:t xml:space="preserve">
      предоставление информации о правилах привлечения иностранной рабочей силы, выдача лицензий на деятельность, связанную с привлечением иностранной рабочей силы и вывозом рабочей силы из Республики Казахстан. </w:t>
      </w:r>
    </w:p>
    <w:bookmarkStart w:name="z18" w:id="17"/>
    <w:p>
      <w:pPr>
        <w:spacing w:after="0"/>
        <w:ind w:left="0"/>
        <w:jc w:val="left"/>
      </w:pPr>
      <w:r>
        <w:rPr>
          <w:rFonts w:ascii="Times New Roman"/>
          <w:b/>
          <w:i w:val="false"/>
          <w:color w:val="000000"/>
        </w:rPr>
        <w:t xml:space="preserve"> 
       Образование, наука и здравоохранение </w:t>
      </w:r>
    </w:p>
    <w:bookmarkEnd w:id="17"/>
    <w:p>
      <w:pPr>
        <w:spacing w:after="0"/>
        <w:ind w:left="0"/>
        <w:jc w:val="both"/>
      </w:pPr>
      <w:r>
        <w:rPr>
          <w:rFonts w:ascii="Times New Roman"/>
          <w:b w:val="false"/>
          <w:i w:val="false"/>
          <w:color w:val="000000"/>
          <w:sz w:val="28"/>
        </w:rPr>
        <w:t xml:space="preserve">      В целях совершенствования системы повышения доступности и качества образования, развития отечественной науки, удовлетворения потребностей общества в квалифицированных специалистах, эффективного развития системы здравоохранения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по основным показателям здоровья населения Республики Казахстан и деятельности медицинских организаций; </w:t>
      </w:r>
      <w:r>
        <w:br/>
      </w:r>
      <w:r>
        <w:rPr>
          <w:rFonts w:ascii="Times New Roman"/>
          <w:b w:val="false"/>
          <w:i w:val="false"/>
          <w:color w:val="000000"/>
          <w:sz w:val="28"/>
        </w:rPr>
        <w:t xml:space="preserve">
      предоставление информации по зарегистрированным лекарственным средствам, средствам дезинфекции и дератизации, по веществам и продукции, запрещенной к ввозу и применению в Республике Казахстан; </w:t>
      </w:r>
      <w:r>
        <w:br/>
      </w:r>
      <w:r>
        <w:rPr>
          <w:rFonts w:ascii="Times New Roman"/>
          <w:b w:val="false"/>
          <w:i w:val="false"/>
          <w:color w:val="000000"/>
          <w:sz w:val="28"/>
        </w:rPr>
        <w:t xml:space="preserve">
      предоставление информации по организациям, имеющим лицензии на оказание услуг в сферах образования, науки и здравоохранения; </w:t>
      </w:r>
      <w:r>
        <w:br/>
      </w:r>
      <w:r>
        <w:rPr>
          <w:rFonts w:ascii="Times New Roman"/>
          <w:b w:val="false"/>
          <w:i w:val="false"/>
          <w:color w:val="000000"/>
          <w:sz w:val="28"/>
        </w:rPr>
        <w:t xml:space="preserve">
      предоставление информации по вопросам диагностики и лечения заболеваний на всех уровнях оказания медицинской помощи; </w:t>
      </w:r>
      <w:r>
        <w:br/>
      </w:r>
      <w:r>
        <w:rPr>
          <w:rFonts w:ascii="Times New Roman"/>
          <w:b w:val="false"/>
          <w:i w:val="false"/>
          <w:color w:val="000000"/>
          <w:sz w:val="28"/>
        </w:rPr>
        <w:t xml:space="preserve">
      предоставление информации по качественному и количественному составу высших учебных заведений, научных и медицинских организаций; </w:t>
      </w:r>
      <w:r>
        <w:br/>
      </w:r>
      <w:r>
        <w:rPr>
          <w:rFonts w:ascii="Times New Roman"/>
          <w:b w:val="false"/>
          <w:i w:val="false"/>
          <w:color w:val="000000"/>
          <w:sz w:val="28"/>
        </w:rPr>
        <w:t xml:space="preserve">
      предоставление информации по основным показателям деятельности организаций образования и науки; </w:t>
      </w:r>
      <w:r>
        <w:br/>
      </w:r>
      <w:r>
        <w:rPr>
          <w:rFonts w:ascii="Times New Roman"/>
          <w:b w:val="false"/>
          <w:i w:val="false"/>
          <w:color w:val="000000"/>
          <w:sz w:val="28"/>
        </w:rPr>
        <w:t xml:space="preserve">
      прием обращений граждан по вопросам образования и оказания медицинских услуг. </w:t>
      </w:r>
    </w:p>
    <w:bookmarkStart w:name="z19" w:id="18"/>
    <w:p>
      <w:pPr>
        <w:spacing w:after="0"/>
        <w:ind w:left="0"/>
        <w:jc w:val="left"/>
      </w:pPr>
      <w:r>
        <w:rPr>
          <w:rFonts w:ascii="Times New Roman"/>
          <w:b/>
          <w:i w:val="false"/>
          <w:color w:val="000000"/>
        </w:rPr>
        <w:t xml:space="preserve"> 
       Законность и правопорядок </w:t>
      </w:r>
    </w:p>
    <w:bookmarkEnd w:id="18"/>
    <w:p>
      <w:pPr>
        <w:spacing w:after="0"/>
        <w:ind w:left="0"/>
        <w:jc w:val="both"/>
      </w:pPr>
      <w:r>
        <w:rPr>
          <w:rFonts w:ascii="Times New Roman"/>
          <w:b w:val="false"/>
          <w:i w:val="false"/>
          <w:color w:val="000000"/>
          <w:sz w:val="28"/>
        </w:rPr>
        <w:t xml:space="preserve">      В целях совершенствования законодательной системы, обеспечения правопорядка и защиты прав граждан и иных субъектов правоотношений, открытости судебной системы и участия граждан в законодательной деятельности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доступа к государственному реестру и эталонному контрольному банку нормативных правовых актов Республики Казахстан; </w:t>
      </w:r>
      <w:r>
        <w:br/>
      </w:r>
      <w:r>
        <w:rPr>
          <w:rFonts w:ascii="Times New Roman"/>
          <w:b w:val="false"/>
          <w:i w:val="false"/>
          <w:color w:val="000000"/>
          <w:sz w:val="28"/>
        </w:rPr>
        <w:t xml:space="preserve">
      предоставление информации по вопросам охраны общественного порядка и обеспечения общественной безопасности; </w:t>
      </w:r>
      <w:r>
        <w:br/>
      </w:r>
      <w:r>
        <w:rPr>
          <w:rFonts w:ascii="Times New Roman"/>
          <w:b w:val="false"/>
          <w:i w:val="false"/>
          <w:color w:val="000000"/>
          <w:sz w:val="28"/>
        </w:rPr>
        <w:t xml:space="preserve">
      прием обращений граждан по вопросам соблюдения правопорядка; </w:t>
      </w:r>
      <w:r>
        <w:br/>
      </w:r>
      <w:r>
        <w:rPr>
          <w:rFonts w:ascii="Times New Roman"/>
          <w:b w:val="false"/>
          <w:i w:val="false"/>
          <w:color w:val="000000"/>
          <w:sz w:val="28"/>
        </w:rPr>
        <w:t xml:space="preserve">
      предоставление информации о поступлении на службу в органы обеспечения правопорядка; </w:t>
      </w:r>
      <w:r>
        <w:br/>
      </w:r>
      <w:r>
        <w:rPr>
          <w:rFonts w:ascii="Times New Roman"/>
          <w:b w:val="false"/>
          <w:i w:val="false"/>
          <w:color w:val="000000"/>
          <w:sz w:val="28"/>
        </w:rPr>
        <w:t xml:space="preserve">
      прием и регистрация заявок и сбор необходимых сведений для поступления в учебные заведения органов правопорядка. </w:t>
      </w:r>
    </w:p>
    <w:bookmarkStart w:name="z20" w:id="19"/>
    <w:p>
      <w:pPr>
        <w:spacing w:after="0"/>
        <w:ind w:left="0"/>
        <w:jc w:val="left"/>
      </w:pPr>
      <w:r>
        <w:rPr>
          <w:rFonts w:ascii="Times New Roman"/>
          <w:b/>
          <w:i w:val="false"/>
          <w:color w:val="000000"/>
        </w:rPr>
        <w:t xml:space="preserve"> 
       Экономика и торговля </w:t>
      </w:r>
    </w:p>
    <w:bookmarkEnd w:id="19"/>
    <w:p>
      <w:pPr>
        <w:spacing w:after="0"/>
        <w:ind w:left="0"/>
        <w:jc w:val="both"/>
      </w:pPr>
      <w:r>
        <w:rPr>
          <w:rFonts w:ascii="Times New Roman"/>
          <w:b w:val="false"/>
          <w:i w:val="false"/>
          <w:color w:val="000000"/>
          <w:sz w:val="28"/>
        </w:rPr>
        <w:t xml:space="preserve">      В целях повышения эффективности проводимых экономических реформ, обеспечения рационального производства и развития отраслей экономики страны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о порядке формирования государственного бюджета, осуществлении социально-экономической и фискальной политики, состоянии и прогнозов социально-экономического развития Казахстана; </w:t>
      </w:r>
      <w:r>
        <w:br/>
      </w:r>
      <w:r>
        <w:rPr>
          <w:rFonts w:ascii="Times New Roman"/>
          <w:b w:val="false"/>
          <w:i w:val="false"/>
          <w:color w:val="000000"/>
          <w:sz w:val="28"/>
        </w:rPr>
        <w:t xml:space="preserve">
      предоставление информации о транспортно-коммуникационном комплексе страны: автомобильные дороги, гражданская авиация, аэрокосмические комплексы; </w:t>
      </w:r>
      <w:r>
        <w:br/>
      </w:r>
      <w:r>
        <w:rPr>
          <w:rFonts w:ascii="Times New Roman"/>
          <w:b w:val="false"/>
          <w:i w:val="false"/>
          <w:color w:val="000000"/>
          <w:sz w:val="28"/>
        </w:rPr>
        <w:t xml:space="preserve">
      предоставление информации по социально-экономическому положению в сельском хозяйстве, а также в области защиты и карантина растений; </w:t>
      </w:r>
      <w:r>
        <w:br/>
      </w:r>
      <w:r>
        <w:rPr>
          <w:rFonts w:ascii="Times New Roman"/>
          <w:b w:val="false"/>
          <w:i w:val="false"/>
          <w:color w:val="000000"/>
          <w:sz w:val="28"/>
        </w:rPr>
        <w:t xml:space="preserve">
      прием документов по финансированию внедрения изобретений и инновационных проектов; </w:t>
      </w:r>
      <w:r>
        <w:br/>
      </w:r>
      <w:r>
        <w:rPr>
          <w:rFonts w:ascii="Times New Roman"/>
          <w:b w:val="false"/>
          <w:i w:val="false"/>
          <w:color w:val="000000"/>
          <w:sz w:val="28"/>
        </w:rPr>
        <w:t xml:space="preserve">
      прием документов для получения лицензии на недропользование; </w:t>
      </w:r>
      <w:r>
        <w:br/>
      </w:r>
      <w:r>
        <w:rPr>
          <w:rFonts w:ascii="Times New Roman"/>
          <w:b w:val="false"/>
          <w:i w:val="false"/>
          <w:color w:val="000000"/>
          <w:sz w:val="28"/>
        </w:rPr>
        <w:t xml:space="preserve">
      предоставление информации обо всех объектах недропользования, в том числе, выставляемых на конкурс на получение права недропользования; </w:t>
      </w:r>
      <w:r>
        <w:br/>
      </w:r>
      <w:r>
        <w:rPr>
          <w:rFonts w:ascii="Times New Roman"/>
          <w:b w:val="false"/>
          <w:i w:val="false"/>
          <w:color w:val="000000"/>
          <w:sz w:val="28"/>
        </w:rPr>
        <w:t xml:space="preserve">
      предоставление информации о конкурсах и контрактах на получение права недропользования; </w:t>
      </w:r>
      <w:r>
        <w:br/>
      </w:r>
      <w:r>
        <w:rPr>
          <w:rFonts w:ascii="Times New Roman"/>
          <w:b w:val="false"/>
          <w:i w:val="false"/>
          <w:color w:val="000000"/>
          <w:sz w:val="28"/>
        </w:rPr>
        <w:t xml:space="preserve">
      предоставление информации о порядке формирования и утверждения тарифов на коммунальные услуги; </w:t>
      </w:r>
      <w:r>
        <w:br/>
      </w:r>
      <w:r>
        <w:rPr>
          <w:rFonts w:ascii="Times New Roman"/>
          <w:b w:val="false"/>
          <w:i w:val="false"/>
          <w:color w:val="000000"/>
          <w:sz w:val="28"/>
        </w:rPr>
        <w:t xml:space="preserve">
      предоставление сведений о действующих тарифах на коммунальные услуги в различных регионах Республики Казахстан; </w:t>
      </w:r>
      <w:r>
        <w:br/>
      </w:r>
      <w:r>
        <w:rPr>
          <w:rFonts w:ascii="Times New Roman"/>
          <w:b w:val="false"/>
          <w:i w:val="false"/>
          <w:color w:val="000000"/>
          <w:sz w:val="28"/>
        </w:rPr>
        <w:t xml:space="preserve">
      предоставление юридических консультаций по заключению публичных договоров на оказание коммунальных услуг предприятиями-поставщиками данных услуг; </w:t>
      </w:r>
      <w:r>
        <w:br/>
      </w:r>
      <w:r>
        <w:rPr>
          <w:rFonts w:ascii="Times New Roman"/>
          <w:b w:val="false"/>
          <w:i w:val="false"/>
          <w:color w:val="000000"/>
          <w:sz w:val="28"/>
        </w:rPr>
        <w:t xml:space="preserve">
      предоставление информации по организациям, имеющим государственные лицензии на производство, передачу и реализацию электрической и тепловой энергии, водоснабжения, канализации, услуги телефонной связи; </w:t>
      </w:r>
      <w:r>
        <w:br/>
      </w:r>
      <w:r>
        <w:rPr>
          <w:rFonts w:ascii="Times New Roman"/>
          <w:b w:val="false"/>
          <w:i w:val="false"/>
          <w:color w:val="000000"/>
          <w:sz w:val="28"/>
        </w:rPr>
        <w:t xml:space="preserve">
      прием обращений граждан по вопросам экономики, торговли и обеспечения коммунальными услугами; </w:t>
      </w:r>
      <w:r>
        <w:br/>
      </w:r>
      <w:r>
        <w:rPr>
          <w:rFonts w:ascii="Times New Roman"/>
          <w:b w:val="false"/>
          <w:i w:val="false"/>
          <w:color w:val="000000"/>
          <w:sz w:val="28"/>
        </w:rPr>
        <w:t xml:space="preserve">
      предоставление информации о распределении земель по категориям и угодиям, количественным, качественным признакам; </w:t>
      </w:r>
      <w:r>
        <w:br/>
      </w:r>
      <w:r>
        <w:rPr>
          <w:rFonts w:ascii="Times New Roman"/>
          <w:b w:val="false"/>
          <w:i w:val="false"/>
          <w:color w:val="000000"/>
          <w:sz w:val="28"/>
        </w:rPr>
        <w:t xml:space="preserve">
      предоставление информации по статистике внешней торговли Республики Казахстан; </w:t>
      </w:r>
      <w:r>
        <w:br/>
      </w:r>
      <w:r>
        <w:rPr>
          <w:rFonts w:ascii="Times New Roman"/>
          <w:b w:val="false"/>
          <w:i w:val="false"/>
          <w:color w:val="000000"/>
          <w:sz w:val="28"/>
        </w:rPr>
        <w:t xml:space="preserve">
      формирование и прием таможенных документов. </w:t>
      </w:r>
    </w:p>
    <w:bookmarkStart w:name="z21" w:id="20"/>
    <w:p>
      <w:pPr>
        <w:spacing w:after="0"/>
        <w:ind w:left="0"/>
        <w:jc w:val="left"/>
      </w:pPr>
      <w:r>
        <w:rPr>
          <w:rFonts w:ascii="Times New Roman"/>
          <w:b/>
          <w:i w:val="false"/>
          <w:color w:val="000000"/>
        </w:rPr>
        <w:t xml:space="preserve"> 
       Оборона, национальная безопасность и управление </w:t>
      </w:r>
      <w:r>
        <w:br/>
      </w:r>
      <w:r>
        <w:rPr>
          <w:rFonts w:ascii="Times New Roman"/>
          <w:b/>
          <w:i w:val="false"/>
          <w:color w:val="000000"/>
        </w:rPr>
        <w:t xml:space="preserve">
в чрезвычайных ситуациях </w:t>
      </w:r>
    </w:p>
    <w:bookmarkEnd w:id="20"/>
    <w:p>
      <w:pPr>
        <w:spacing w:after="0"/>
        <w:ind w:left="0"/>
        <w:jc w:val="both"/>
      </w:pPr>
      <w:r>
        <w:rPr>
          <w:rFonts w:ascii="Times New Roman"/>
          <w:b w:val="false"/>
          <w:i w:val="false"/>
          <w:color w:val="000000"/>
          <w:sz w:val="28"/>
        </w:rPr>
        <w:t xml:space="preserve">      В целях расширения доступа к информации по вопросам обороны, национальной безопасности, а также предупреждения чрезвычайных ситуаций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рекомендации по усилению противопожарной защиты населенных пунктов и объектов хозяйствования, независимо от форм собственности; </w:t>
      </w:r>
      <w:r>
        <w:br/>
      </w:r>
      <w:r>
        <w:rPr>
          <w:rFonts w:ascii="Times New Roman"/>
          <w:b w:val="false"/>
          <w:i w:val="false"/>
          <w:color w:val="000000"/>
          <w:sz w:val="28"/>
        </w:rPr>
        <w:t xml:space="preserve">
      предоставление информации о предписаниях государственного пожарного надзора; </w:t>
      </w:r>
      <w:r>
        <w:br/>
      </w:r>
      <w:r>
        <w:rPr>
          <w:rFonts w:ascii="Times New Roman"/>
          <w:b w:val="false"/>
          <w:i w:val="false"/>
          <w:color w:val="000000"/>
          <w:sz w:val="28"/>
        </w:rPr>
        <w:t xml:space="preserve">
      внесение предложений и принятие участия в решении вопросов об организации противопожарной службы на объектах; </w:t>
      </w:r>
      <w:r>
        <w:br/>
      </w:r>
      <w:r>
        <w:rPr>
          <w:rFonts w:ascii="Times New Roman"/>
          <w:b w:val="false"/>
          <w:i w:val="false"/>
          <w:color w:val="000000"/>
          <w:sz w:val="28"/>
        </w:rPr>
        <w:t xml:space="preserve">
      предоставление информации по лицензированию деятельности, связанной с монтажом, наладкой и техническим обслуживанием противопожарного оборудования; </w:t>
      </w:r>
      <w:r>
        <w:br/>
      </w:r>
      <w:r>
        <w:rPr>
          <w:rFonts w:ascii="Times New Roman"/>
          <w:b w:val="false"/>
          <w:i w:val="false"/>
          <w:color w:val="000000"/>
          <w:sz w:val="28"/>
        </w:rPr>
        <w:t xml:space="preserve">
      прием обращений граждан по вопросам обороны, национальной безопасности, а также предупреждения чрезвычайных ситуаций; </w:t>
      </w:r>
      <w:r>
        <w:br/>
      </w:r>
      <w:r>
        <w:rPr>
          <w:rFonts w:ascii="Times New Roman"/>
          <w:b w:val="false"/>
          <w:i w:val="false"/>
          <w:color w:val="000000"/>
          <w:sz w:val="28"/>
        </w:rPr>
        <w:t xml:space="preserve">
      предоставление информации по порядку призыва на срочную военную службу, контрактную службу, а также информации по местным органам военного управления; </w:t>
      </w:r>
      <w:r>
        <w:br/>
      </w:r>
      <w:r>
        <w:rPr>
          <w:rFonts w:ascii="Times New Roman"/>
          <w:b w:val="false"/>
          <w:i w:val="false"/>
          <w:color w:val="000000"/>
          <w:sz w:val="28"/>
        </w:rPr>
        <w:t xml:space="preserve">
      предоставление информации по военно-учебным заведениям Республики Казахстан, правилам, порядку поступления и условиям обучения. </w:t>
      </w:r>
    </w:p>
    <w:bookmarkStart w:name="z22" w:id="21"/>
    <w:p>
      <w:pPr>
        <w:spacing w:after="0"/>
        <w:ind w:left="0"/>
        <w:jc w:val="left"/>
      </w:pPr>
      <w:r>
        <w:rPr>
          <w:rFonts w:ascii="Times New Roman"/>
          <w:b/>
          <w:i w:val="false"/>
          <w:color w:val="000000"/>
        </w:rPr>
        <w:t xml:space="preserve"> 
       Охрана окружающей среды </w:t>
      </w:r>
    </w:p>
    <w:bookmarkEnd w:id="21"/>
    <w:p>
      <w:pPr>
        <w:spacing w:after="0"/>
        <w:ind w:left="0"/>
        <w:jc w:val="both"/>
      </w:pPr>
      <w:r>
        <w:rPr>
          <w:rFonts w:ascii="Times New Roman"/>
          <w:b w:val="false"/>
          <w:i w:val="false"/>
          <w:color w:val="000000"/>
          <w:sz w:val="28"/>
        </w:rPr>
        <w:t xml:space="preserve">      В целях информирования населения о состоянии и охране окружающей среды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о состоянии и загрязнениях окружающей среды, экологическом состоянии на отдельных объектах, воздействии хозяйственной деятельности на окружающую среду; </w:t>
      </w:r>
      <w:r>
        <w:br/>
      </w:r>
      <w:r>
        <w:rPr>
          <w:rFonts w:ascii="Times New Roman"/>
          <w:b w:val="false"/>
          <w:i w:val="false"/>
          <w:color w:val="000000"/>
          <w:sz w:val="28"/>
        </w:rPr>
        <w:t xml:space="preserve">
      предоставление информации о ходе реализации стратегических документов в области охраны окружающей среды; </w:t>
      </w:r>
      <w:r>
        <w:br/>
      </w:r>
      <w:r>
        <w:rPr>
          <w:rFonts w:ascii="Times New Roman"/>
          <w:b w:val="false"/>
          <w:i w:val="false"/>
          <w:color w:val="000000"/>
          <w:sz w:val="28"/>
        </w:rPr>
        <w:t xml:space="preserve">
      предоставление информации о нарушителях природоохранного законодательства и о принятых к ним мерах; </w:t>
      </w:r>
      <w:r>
        <w:br/>
      </w:r>
      <w:r>
        <w:rPr>
          <w:rFonts w:ascii="Times New Roman"/>
          <w:b w:val="false"/>
          <w:i w:val="false"/>
          <w:color w:val="000000"/>
          <w:sz w:val="28"/>
        </w:rPr>
        <w:t xml:space="preserve">
      предоставление информации об инвестировании в природоохранные мероприятия и осуществлении платежей за загрязнение окружающей среды; </w:t>
      </w:r>
      <w:r>
        <w:br/>
      </w:r>
      <w:r>
        <w:rPr>
          <w:rFonts w:ascii="Times New Roman"/>
          <w:b w:val="false"/>
          <w:i w:val="false"/>
          <w:color w:val="000000"/>
          <w:sz w:val="28"/>
        </w:rPr>
        <w:t xml:space="preserve">
      предоставление доступа к данным кадастров природных ресурсов; </w:t>
      </w:r>
      <w:r>
        <w:br/>
      </w:r>
      <w:r>
        <w:rPr>
          <w:rFonts w:ascii="Times New Roman"/>
          <w:b w:val="false"/>
          <w:i w:val="false"/>
          <w:color w:val="000000"/>
          <w:sz w:val="28"/>
        </w:rPr>
        <w:t xml:space="preserve">
      предоставление информации о прогнозе погоды; </w:t>
      </w:r>
      <w:r>
        <w:br/>
      </w:r>
      <w:r>
        <w:rPr>
          <w:rFonts w:ascii="Times New Roman"/>
          <w:b w:val="false"/>
          <w:i w:val="false"/>
          <w:color w:val="000000"/>
          <w:sz w:val="28"/>
        </w:rPr>
        <w:t xml:space="preserve">
      предоставление информации об инвестировании в природоохранные мероприятия, осуществление платежей за загрязнение окружающей среды и возмещение ущерба, нанесенного окружающей среде в результате нарушения природоохранного законодательства; </w:t>
      </w:r>
      <w:r>
        <w:br/>
      </w:r>
      <w:r>
        <w:rPr>
          <w:rFonts w:ascii="Times New Roman"/>
          <w:b w:val="false"/>
          <w:i w:val="false"/>
          <w:color w:val="000000"/>
          <w:sz w:val="28"/>
        </w:rPr>
        <w:t xml:space="preserve">
      прием обращений граждан по вопросам охраны окружающей среды. </w:t>
      </w:r>
    </w:p>
    <w:bookmarkStart w:name="z23" w:id="22"/>
    <w:p>
      <w:pPr>
        <w:spacing w:after="0"/>
        <w:ind w:left="0"/>
        <w:jc w:val="left"/>
      </w:pPr>
      <w:r>
        <w:rPr>
          <w:rFonts w:ascii="Times New Roman"/>
          <w:b/>
          <w:i w:val="false"/>
          <w:color w:val="000000"/>
        </w:rPr>
        <w:t xml:space="preserve"> 
       Культура, спорт, туризм и информационное пространство </w:t>
      </w:r>
    </w:p>
    <w:bookmarkEnd w:id="22"/>
    <w:p>
      <w:pPr>
        <w:spacing w:after="0"/>
        <w:ind w:left="0"/>
        <w:jc w:val="both"/>
      </w:pPr>
      <w:r>
        <w:rPr>
          <w:rFonts w:ascii="Times New Roman"/>
          <w:b w:val="false"/>
          <w:i w:val="false"/>
          <w:color w:val="000000"/>
          <w:sz w:val="28"/>
        </w:rPr>
        <w:t xml:space="preserve">      В целях развития культуры, спорта и туризма, а также пропаганды здорового образа жизни и реализации государственной политики в сфере средств массовой информации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доступа к спискам национальных сборных команд по видам спорта и календарю республиканских спортивных мероприятий; </w:t>
      </w:r>
      <w:r>
        <w:br/>
      </w:r>
      <w:r>
        <w:rPr>
          <w:rFonts w:ascii="Times New Roman"/>
          <w:b w:val="false"/>
          <w:i w:val="false"/>
          <w:color w:val="000000"/>
          <w:sz w:val="28"/>
        </w:rPr>
        <w:t xml:space="preserve">
      предоставление информации о лицензировании туристской деятельности и деятельности по оказанию физкультурно-оздоровительных, спортивных услуг, а также перечня организаций, получивших лицензию; </w:t>
      </w:r>
      <w:r>
        <w:br/>
      </w:r>
      <w:r>
        <w:rPr>
          <w:rFonts w:ascii="Times New Roman"/>
          <w:b w:val="false"/>
          <w:i w:val="false"/>
          <w:color w:val="000000"/>
          <w:sz w:val="28"/>
        </w:rPr>
        <w:t xml:space="preserve">
      предоставление информации об аккредитации республиканских общественных объединений в области физической культуры и спорта; </w:t>
      </w:r>
      <w:r>
        <w:br/>
      </w:r>
      <w:r>
        <w:rPr>
          <w:rFonts w:ascii="Times New Roman"/>
          <w:b w:val="false"/>
          <w:i w:val="false"/>
          <w:color w:val="000000"/>
          <w:sz w:val="28"/>
        </w:rPr>
        <w:t xml:space="preserve">
      предоставление информации о выступлениях спортсменов Республики Казахстан на международных и республиканских соревнованиях; </w:t>
      </w:r>
      <w:r>
        <w:br/>
      </w:r>
      <w:r>
        <w:rPr>
          <w:rFonts w:ascii="Times New Roman"/>
          <w:b w:val="false"/>
          <w:i w:val="false"/>
          <w:color w:val="000000"/>
          <w:sz w:val="28"/>
        </w:rPr>
        <w:t xml:space="preserve">
      предоставление информации об участии Республики Казахстан в международных туристских выставках и проведении туристских мероприятий; </w:t>
      </w:r>
      <w:r>
        <w:br/>
      </w:r>
      <w:r>
        <w:rPr>
          <w:rFonts w:ascii="Times New Roman"/>
          <w:b w:val="false"/>
          <w:i w:val="false"/>
          <w:color w:val="000000"/>
          <w:sz w:val="28"/>
        </w:rPr>
        <w:t xml:space="preserve">
      предоставление информации об организациях культуры и искусства Республики Казахстан; </w:t>
      </w:r>
      <w:r>
        <w:br/>
      </w:r>
      <w:r>
        <w:rPr>
          <w:rFonts w:ascii="Times New Roman"/>
          <w:b w:val="false"/>
          <w:i w:val="false"/>
          <w:color w:val="000000"/>
          <w:sz w:val="28"/>
        </w:rPr>
        <w:t xml:space="preserve">
      предоставление доступа к данным каталога "Киносправочник Казахстана"; </w:t>
      </w:r>
      <w:r>
        <w:br/>
      </w:r>
      <w:r>
        <w:rPr>
          <w:rFonts w:ascii="Times New Roman"/>
          <w:b w:val="false"/>
          <w:i w:val="false"/>
          <w:color w:val="000000"/>
          <w:sz w:val="28"/>
        </w:rPr>
        <w:t xml:space="preserve">
      предоставление доступа к спискам памятников истории и культуры; </w:t>
      </w:r>
      <w:r>
        <w:br/>
      </w:r>
      <w:r>
        <w:rPr>
          <w:rFonts w:ascii="Times New Roman"/>
          <w:b w:val="false"/>
          <w:i w:val="false"/>
          <w:color w:val="000000"/>
          <w:sz w:val="28"/>
        </w:rPr>
        <w:t xml:space="preserve">
      предоставление информации о лицензировании деятельности, связанной с археологическими и реставрационными работами памятников истории и культуры; </w:t>
      </w:r>
      <w:r>
        <w:br/>
      </w:r>
      <w:r>
        <w:rPr>
          <w:rFonts w:ascii="Times New Roman"/>
          <w:b w:val="false"/>
          <w:i w:val="false"/>
          <w:color w:val="000000"/>
          <w:sz w:val="28"/>
        </w:rPr>
        <w:t xml:space="preserve">
      прием и рассмотрение обращений граждан и организаций по вопросам молодежной политики; </w:t>
      </w:r>
      <w:r>
        <w:br/>
      </w:r>
      <w:r>
        <w:rPr>
          <w:rFonts w:ascii="Times New Roman"/>
          <w:b w:val="false"/>
          <w:i w:val="false"/>
          <w:color w:val="000000"/>
          <w:sz w:val="28"/>
        </w:rPr>
        <w:t xml:space="preserve">
      предоставление информации по вопросам государственной информационной политики, лицензирования деятельности по организации телевизионного и/или радиовещания, учета средств массовой информации; </w:t>
      </w:r>
      <w:r>
        <w:br/>
      </w:r>
      <w:r>
        <w:rPr>
          <w:rFonts w:ascii="Times New Roman"/>
          <w:b w:val="false"/>
          <w:i w:val="false"/>
          <w:color w:val="000000"/>
          <w:sz w:val="28"/>
        </w:rPr>
        <w:t xml:space="preserve">
      предоставление информации по вопросам взаимодействия с политическими партиями, общественными объединениями, неправительственными организациями, профессиональными союзами; </w:t>
      </w:r>
      <w:r>
        <w:br/>
      </w:r>
      <w:r>
        <w:rPr>
          <w:rFonts w:ascii="Times New Roman"/>
          <w:b w:val="false"/>
          <w:i w:val="false"/>
          <w:color w:val="000000"/>
          <w:sz w:val="28"/>
        </w:rPr>
        <w:t xml:space="preserve">
      предоставление информации по вопросам книжного маркетинга и издательско-полиграфической отрасли; </w:t>
      </w:r>
      <w:r>
        <w:br/>
      </w:r>
      <w:r>
        <w:rPr>
          <w:rFonts w:ascii="Times New Roman"/>
          <w:b w:val="false"/>
          <w:i w:val="false"/>
          <w:color w:val="000000"/>
          <w:sz w:val="28"/>
        </w:rPr>
        <w:t xml:space="preserve">
      прием обращений граждан по вопросам культуры, спорта и туризма, средств массовой информации, издательско-полиграфической отрасли и внутриполитической стабильности; </w:t>
      </w:r>
      <w:r>
        <w:br/>
      </w:r>
      <w:r>
        <w:rPr>
          <w:rFonts w:ascii="Times New Roman"/>
          <w:b w:val="false"/>
          <w:i w:val="false"/>
          <w:color w:val="000000"/>
          <w:sz w:val="28"/>
        </w:rPr>
        <w:t xml:space="preserve">
      публикация статей по вопросам социологии, политологии и регионолистики; </w:t>
      </w:r>
      <w:r>
        <w:br/>
      </w:r>
      <w:r>
        <w:rPr>
          <w:rFonts w:ascii="Times New Roman"/>
          <w:b w:val="false"/>
          <w:i w:val="false"/>
          <w:color w:val="000000"/>
          <w:sz w:val="28"/>
        </w:rPr>
        <w:t xml:space="preserve">
      выдача разрешений на открытие типографий, множительных участков, на ввоз и эксплуатацию множительной техники цветного изображения; </w:t>
      </w:r>
      <w:r>
        <w:br/>
      </w:r>
      <w:r>
        <w:rPr>
          <w:rFonts w:ascii="Times New Roman"/>
          <w:b w:val="false"/>
          <w:i w:val="false"/>
          <w:color w:val="000000"/>
          <w:sz w:val="28"/>
        </w:rPr>
        <w:t xml:space="preserve">
      консультационные услуги по оформлению документов для предоставления права выпуска в эфир продукции средств массовой информации. </w:t>
      </w:r>
    </w:p>
    <w:bookmarkStart w:name="z24" w:id="23"/>
    <w:p>
      <w:pPr>
        <w:spacing w:after="0"/>
        <w:ind w:left="0"/>
        <w:jc w:val="left"/>
      </w:pPr>
      <w:r>
        <w:rPr>
          <w:rFonts w:ascii="Times New Roman"/>
          <w:b/>
          <w:i w:val="false"/>
          <w:color w:val="000000"/>
        </w:rPr>
        <w:t xml:space="preserve"> 
       Дипломатия и международные связи </w:t>
      </w:r>
    </w:p>
    <w:bookmarkEnd w:id="23"/>
    <w:p>
      <w:pPr>
        <w:spacing w:after="0"/>
        <w:ind w:left="0"/>
        <w:jc w:val="both"/>
      </w:pPr>
      <w:r>
        <w:rPr>
          <w:rFonts w:ascii="Times New Roman"/>
          <w:b w:val="false"/>
          <w:i w:val="false"/>
          <w:color w:val="000000"/>
          <w:sz w:val="28"/>
        </w:rPr>
        <w:t xml:space="preserve">      В целях оперативного доступа к информации по вопросам международных связей и дипломатических отношений в рамках отраслевых программ предусматривается реализация и оказание следующих е-услуг: </w:t>
      </w:r>
      <w:r>
        <w:br/>
      </w:r>
      <w:r>
        <w:rPr>
          <w:rFonts w:ascii="Times New Roman"/>
          <w:b w:val="false"/>
          <w:i w:val="false"/>
          <w:color w:val="000000"/>
          <w:sz w:val="28"/>
        </w:rPr>
        <w:t xml:space="preserve">
      предоставление информации по вопросам консульской легализации; </w:t>
      </w:r>
      <w:r>
        <w:br/>
      </w:r>
      <w:r>
        <w:rPr>
          <w:rFonts w:ascii="Times New Roman"/>
          <w:b w:val="false"/>
          <w:i w:val="false"/>
          <w:color w:val="000000"/>
          <w:sz w:val="28"/>
        </w:rPr>
        <w:t xml:space="preserve">
      предоставление информации о порядке выдачи виз Республики Казахстан, порядке оформления дипломатических и служебных паспортов; </w:t>
      </w:r>
      <w:r>
        <w:br/>
      </w:r>
      <w:r>
        <w:rPr>
          <w:rFonts w:ascii="Times New Roman"/>
          <w:b w:val="false"/>
          <w:i w:val="false"/>
          <w:color w:val="000000"/>
          <w:sz w:val="28"/>
        </w:rPr>
        <w:t xml:space="preserve">
      прием обращений граждан по вопросам въезда (выезда) в (из) Республику Казахстан. </w:t>
      </w:r>
    </w:p>
    <w:bookmarkStart w:name="z25" w:id="24"/>
    <w:p>
      <w:pPr>
        <w:spacing w:after="0"/>
        <w:ind w:left="0"/>
        <w:jc w:val="left"/>
      </w:pPr>
      <w:r>
        <w:rPr>
          <w:rFonts w:ascii="Times New Roman"/>
          <w:b/>
          <w:i w:val="false"/>
          <w:color w:val="000000"/>
        </w:rPr>
        <w:t xml:space="preserve"> 
       5.4. Создание и развитие межведомственных и </w:t>
      </w:r>
      <w:r>
        <w:br/>
      </w:r>
      <w:r>
        <w:rPr>
          <w:rFonts w:ascii="Times New Roman"/>
          <w:b/>
          <w:i w:val="false"/>
          <w:color w:val="000000"/>
        </w:rPr>
        <w:t xml:space="preserve">
типовых ведомственных информационных систем </w:t>
      </w:r>
    </w:p>
    <w:bookmarkEnd w:id="24"/>
    <w:p>
      <w:pPr>
        <w:spacing w:after="0"/>
        <w:ind w:left="0"/>
        <w:jc w:val="both"/>
      </w:pPr>
      <w:r>
        <w:rPr>
          <w:rFonts w:ascii="Times New Roman"/>
          <w:b w:val="false"/>
          <w:i w:val="false"/>
          <w:color w:val="000000"/>
          <w:sz w:val="28"/>
        </w:rPr>
        <w:t xml:space="preserve">      В целях унификации и интеграции информационных ресурсов и систем государственных органов будут реализованы проекты межведомственных и типовых ведомственных информационных систем. К таким системам относятся: ведомственный и межведомственный электронный документооборот, архивное хранение документов, информационные системы административно-управленческой деятельности, реестр налогоплательщиков и объектов налогообложения, правительственный Интранет-портал. </w:t>
      </w:r>
      <w:r>
        <w:br/>
      </w:r>
      <w:r>
        <w:rPr>
          <w:rFonts w:ascii="Times New Roman"/>
          <w:b w:val="false"/>
          <w:i w:val="false"/>
          <w:color w:val="000000"/>
          <w:sz w:val="28"/>
        </w:rPr>
        <w:t xml:space="preserve">
      Будут продолжены работы по автоматизации технологических процессов документооборота в государственных органах, включая подготовку и ввод документов в систему, регистрацию, распределение и рассылку, редактирование и модификацию, оперативное хранение и архивацию, поиск и просмотр, извлечение и воспроизведение документов, контроль их исполнения, разграничение доступа, извлечение информации из документов и ее анализ. </w:t>
      </w:r>
      <w:r>
        <w:br/>
      </w:r>
      <w:r>
        <w:rPr>
          <w:rFonts w:ascii="Times New Roman"/>
          <w:b w:val="false"/>
          <w:i w:val="false"/>
          <w:color w:val="000000"/>
          <w:sz w:val="28"/>
        </w:rPr>
        <w:t xml:space="preserve">
      Будут продолжены работы по развитию Удостоверяющего центра электронной цифровой подписи для государственных органов, реализации Центра межведомственного документооборота между государственными органами и организации архивного хранения документов с применением современных информационных технологий. </w:t>
      </w:r>
      <w:r>
        <w:br/>
      </w:r>
      <w:r>
        <w:rPr>
          <w:rFonts w:ascii="Times New Roman"/>
          <w:b w:val="false"/>
          <w:i w:val="false"/>
          <w:color w:val="000000"/>
          <w:sz w:val="28"/>
        </w:rPr>
        <w:t xml:space="preserve">
      В рамках Программы будет разработана типовая масштабируемая информационная система автоматизации административно-управленческой деятельности государственных органов, интегрирующая в себе задачи управления персоналом, начисления заработной платы, финансового планирования и ведения бухгалтерского учета. Разработка такой системы с применением современных проектных решений позволит обеспечить оперативную адаптацию к, изменяющимся условиям и будет экономически целесообразной. </w:t>
      </w:r>
      <w:r>
        <w:br/>
      </w:r>
      <w:r>
        <w:rPr>
          <w:rFonts w:ascii="Times New Roman"/>
          <w:b w:val="false"/>
          <w:i w:val="false"/>
          <w:color w:val="000000"/>
          <w:sz w:val="28"/>
        </w:rPr>
        <w:t xml:space="preserve">
      Для обеспечения эффективного управления информацией, накопленной в межведомственных и ведомственных информационных ресурсах, оперативного реагирования, организации групповой работы государственных служащих различных ведомств будет реализован Интранет-портал государственных органов, построенный на основе Интернет технологий с организацией регламентированного доступа. </w:t>
      </w:r>
      <w:r>
        <w:br/>
      </w:r>
      <w:r>
        <w:rPr>
          <w:rFonts w:ascii="Times New Roman"/>
          <w:b w:val="false"/>
          <w:i w:val="false"/>
          <w:color w:val="000000"/>
          <w:sz w:val="28"/>
        </w:rPr>
        <w:t xml:space="preserve">
      В рамках развития ведомственных информационных систем будут продолжены мероприятия по созданию и развитию систем "Автоматизированная система Государственного земельного кадастра" и "Регистр недвижимости". </w:t>
      </w:r>
    </w:p>
    <w:bookmarkStart w:name="z26" w:id="25"/>
    <w:p>
      <w:pPr>
        <w:spacing w:after="0"/>
        <w:ind w:left="0"/>
        <w:jc w:val="left"/>
      </w:pPr>
      <w:r>
        <w:rPr>
          <w:rFonts w:ascii="Times New Roman"/>
          <w:b/>
          <w:i w:val="false"/>
          <w:color w:val="000000"/>
        </w:rPr>
        <w:t xml:space="preserve"> 
       5.5. Создание и развитие информационных ресурсов и </w:t>
      </w:r>
      <w:r>
        <w:br/>
      </w:r>
      <w:r>
        <w:rPr>
          <w:rFonts w:ascii="Times New Roman"/>
          <w:b/>
          <w:i w:val="false"/>
          <w:color w:val="000000"/>
        </w:rPr>
        <w:t xml:space="preserve">
систем местных исполнительных органов </w:t>
      </w:r>
    </w:p>
    <w:bookmarkEnd w:id="25"/>
    <w:p>
      <w:pPr>
        <w:spacing w:after="0"/>
        <w:ind w:left="0"/>
        <w:jc w:val="both"/>
      </w:pPr>
      <w:r>
        <w:rPr>
          <w:rFonts w:ascii="Times New Roman"/>
          <w:b w:val="false"/>
          <w:i w:val="false"/>
          <w:color w:val="000000"/>
          <w:sz w:val="28"/>
        </w:rPr>
        <w:t xml:space="preserve">      Взаимодействие граждан и организаций с государственными органами осуществляется также на уровне местных исполнительных органов. </w:t>
      </w:r>
      <w:r>
        <w:br/>
      </w:r>
      <w:r>
        <w:rPr>
          <w:rFonts w:ascii="Times New Roman"/>
          <w:b w:val="false"/>
          <w:i w:val="false"/>
          <w:color w:val="000000"/>
          <w:sz w:val="28"/>
        </w:rPr>
        <w:t xml:space="preserve">
      Информационные системы местных исполнительных органов должны предоставлять оперативную информацию по вопросам жизнедеятельности региона, государственным закупкам, реализовывать функции виртуальной приемной для рассмотрения и отслеживания обращений граждан, обеспечивать доступ к электронным формам документов, а также оказывать такие е-услуги, как лицензирование деятельности пассажирских перевозок, по благоустройству города и прочих. </w:t>
      </w:r>
      <w:r>
        <w:br/>
      </w:r>
      <w:r>
        <w:rPr>
          <w:rFonts w:ascii="Times New Roman"/>
          <w:b w:val="false"/>
          <w:i w:val="false"/>
          <w:color w:val="000000"/>
          <w:sz w:val="28"/>
        </w:rPr>
        <w:t xml:space="preserve">
      В регионах необходимо разработать программы по информатизации, согласованные с уполномоченным органом в сфере информатизации и связи в части соответствия требованиям единой архитектуры е-правительства. </w:t>
      </w:r>
      <w:r>
        <w:br/>
      </w:r>
      <w:r>
        <w:rPr>
          <w:rFonts w:ascii="Times New Roman"/>
          <w:b w:val="false"/>
          <w:i w:val="false"/>
          <w:color w:val="000000"/>
          <w:sz w:val="28"/>
        </w:rPr>
        <w:t xml:space="preserve">
      В целях осуществления единой региональной политики е-правительства путем консолидации финансовых ресурсов местных исполнительных органов целесообразно разработать ряд типовых проектных решений. </w:t>
      </w:r>
      <w:r>
        <w:br/>
      </w:r>
      <w:r>
        <w:rPr>
          <w:rFonts w:ascii="Times New Roman"/>
          <w:b w:val="false"/>
          <w:i w:val="false"/>
          <w:color w:val="000000"/>
          <w:sz w:val="28"/>
        </w:rPr>
        <w:t xml:space="preserve">
      Электронное взаимодействие граждан и организаций с местными исполнительными органами, в условиях реализации единой транспортной среды, будет осуществляться через единый портал и шлюз е-правительства. Задачи местных исполнительных органов будут заключаться в предоставлении е-услуг на базе формирования и развития собственных информационных ресурсов и систем. </w:t>
      </w:r>
      <w:r>
        <w:br/>
      </w:r>
      <w:r>
        <w:rPr>
          <w:rFonts w:ascii="Times New Roman"/>
          <w:b w:val="false"/>
          <w:i w:val="false"/>
          <w:color w:val="000000"/>
          <w:sz w:val="28"/>
        </w:rPr>
        <w:t xml:space="preserve">
      Реализация е-услуг, оказываемых местными исполнительными органами, неразрывно связано с уровнем развития ведомственных информационных систем. В связи с чем, целесообразно разработать регламент взаимодействия информационных систем местных исполнительных органов с ведомственными информационными системами. </w:t>
      </w:r>
      <w:r>
        <w:br/>
      </w:r>
      <w:r>
        <w:rPr>
          <w:rFonts w:ascii="Times New Roman"/>
          <w:b w:val="false"/>
          <w:i w:val="false"/>
          <w:color w:val="000000"/>
          <w:sz w:val="28"/>
        </w:rPr>
        <w:t xml:space="preserve">
      В целях оценки эффективности реализации региональных программ по информатизации и стимулированию к широкому применению ИКТ будут проводиться конкурсы на определение лучшего региона по реализации мероприятий е-правительства, повышению компьютерной грамотности населения региона. </w:t>
      </w:r>
    </w:p>
    <w:bookmarkStart w:name="z27" w:id="26"/>
    <w:p>
      <w:pPr>
        <w:spacing w:after="0"/>
        <w:ind w:left="0"/>
        <w:jc w:val="left"/>
      </w:pPr>
      <w:r>
        <w:rPr>
          <w:rFonts w:ascii="Times New Roman"/>
          <w:b/>
          <w:i w:val="false"/>
          <w:color w:val="000000"/>
        </w:rPr>
        <w:t xml:space="preserve"> 
       5.6. Обеспечение защиты информационной инфраструктуры </w:t>
      </w:r>
      <w:r>
        <w:br/>
      </w:r>
      <w:r>
        <w:rPr>
          <w:rFonts w:ascii="Times New Roman"/>
          <w:b/>
          <w:i w:val="false"/>
          <w:color w:val="000000"/>
        </w:rPr>
        <w:t xml:space="preserve">
е-правительства </w:t>
      </w:r>
    </w:p>
    <w:bookmarkEnd w:id="26"/>
    <w:p>
      <w:pPr>
        <w:spacing w:after="0"/>
        <w:ind w:left="0"/>
        <w:jc w:val="both"/>
      </w:pPr>
      <w:r>
        <w:rPr>
          <w:rFonts w:ascii="Times New Roman"/>
          <w:b w:val="false"/>
          <w:i w:val="false"/>
          <w:color w:val="000000"/>
          <w:sz w:val="28"/>
        </w:rPr>
        <w:t xml:space="preserve">      Предоставление е-услуг государственными органами будет осуществляться в соответствии с установленными требованиями к защите информации, что обеспечит высокий уровень защищенности информации и доверия пользователей е-услуг. </w:t>
      </w:r>
      <w:r>
        <w:br/>
      </w:r>
      <w:r>
        <w:rPr>
          <w:rFonts w:ascii="Times New Roman"/>
          <w:b w:val="false"/>
          <w:i w:val="false"/>
          <w:color w:val="000000"/>
          <w:sz w:val="28"/>
        </w:rPr>
        <w:t xml:space="preserve">
      В этих целях будет разработана концепция информационной безопасности инфраструктуры е-правительства, учитывающая технические требования к базовым компонентам, а также информационным системам государственных органов. В концепции также будут отражены вопросы совершенствования структуры, материально-технического и кадрового обеспечения безопасности информационных систем государственных органов. </w:t>
      </w:r>
      <w:r>
        <w:br/>
      </w:r>
      <w:r>
        <w:rPr>
          <w:rFonts w:ascii="Times New Roman"/>
          <w:b w:val="false"/>
          <w:i w:val="false"/>
          <w:color w:val="000000"/>
          <w:sz w:val="28"/>
        </w:rPr>
        <w:t xml:space="preserve">
      В рамках реализации Программы будут разработаны национальные и/или приняты международные стандарты в области защиты информации, в соответствии с которыми будут определены требования по обеспечению информационной безопасности при формировании и развитии информационной инфраструктуры е-правительства. По мере завершения формирования компонент инфраструктуры е-правительства для каждого из них будет разработан нормативный документ, определяющий политику безопасности. </w:t>
      </w:r>
      <w:r>
        <w:br/>
      </w:r>
      <w:r>
        <w:rPr>
          <w:rFonts w:ascii="Times New Roman"/>
          <w:b w:val="false"/>
          <w:i w:val="false"/>
          <w:color w:val="000000"/>
          <w:sz w:val="28"/>
        </w:rPr>
        <w:t xml:space="preserve">
      Будут разработаны типовые проектные решения по защите информационных ресурсов и систем, что позволит обеспечить защиту информации на этапе проектирования е-услуги. </w:t>
      </w:r>
      <w:r>
        <w:br/>
      </w:r>
      <w:r>
        <w:rPr>
          <w:rFonts w:ascii="Times New Roman"/>
          <w:b w:val="false"/>
          <w:i w:val="false"/>
          <w:color w:val="000000"/>
          <w:sz w:val="28"/>
        </w:rPr>
        <w:t xml:space="preserve">
      Планируется проведение мероприятий по реализации защищенной национальной операционной системы на базе технологии "open source" (метод разработки и лицензирования компьютерных программ, дающий право модифицировать и свободно использовать программное обеспечение). </w:t>
      </w:r>
      <w:r>
        <w:br/>
      </w:r>
      <w:r>
        <w:rPr>
          <w:rFonts w:ascii="Times New Roman"/>
          <w:b w:val="false"/>
          <w:i w:val="false"/>
          <w:color w:val="000000"/>
          <w:sz w:val="28"/>
        </w:rPr>
        <w:t xml:space="preserve">
      В целях обеспечения качественного и надежного функционирования инфраструктуры е-правительства будет создана система сертификации на соответствие нормативным актам, требованиям концепции и политик информационной безопасности. Будет определен единый порядок согласования технических заданий на обеспечение информационной безопасности государственных информационных систем. </w:t>
      </w:r>
      <w:r>
        <w:br/>
      </w:r>
      <w:r>
        <w:rPr>
          <w:rFonts w:ascii="Times New Roman"/>
          <w:b w:val="false"/>
          <w:i w:val="false"/>
          <w:color w:val="000000"/>
          <w:sz w:val="28"/>
        </w:rPr>
        <w:t xml:space="preserve">
      Государственное регулирование доменным пространством казахстанского сегмента сети Интернет будет обеспечено путем установления единого порядка распределения доменов и проведения работ по созданию центра управления доменом kz. </w:t>
      </w:r>
    </w:p>
    <w:bookmarkStart w:name="z28" w:id="27"/>
    <w:p>
      <w:pPr>
        <w:spacing w:after="0"/>
        <w:ind w:left="0"/>
        <w:jc w:val="left"/>
      </w:pPr>
      <w:r>
        <w:rPr>
          <w:rFonts w:ascii="Times New Roman"/>
          <w:b/>
          <w:i w:val="false"/>
          <w:color w:val="000000"/>
        </w:rPr>
        <w:t xml:space="preserve"> 
       5.7. Организация доступа к е-услугам и ликвидация </w:t>
      </w:r>
      <w:r>
        <w:br/>
      </w:r>
      <w:r>
        <w:rPr>
          <w:rFonts w:ascii="Times New Roman"/>
          <w:b/>
          <w:i w:val="false"/>
          <w:color w:val="000000"/>
        </w:rPr>
        <w:t xml:space="preserve">
информационного неравенства </w:t>
      </w:r>
    </w:p>
    <w:bookmarkEnd w:id="27"/>
    <w:p>
      <w:pPr>
        <w:spacing w:after="0"/>
        <w:ind w:left="0"/>
        <w:jc w:val="both"/>
      </w:pPr>
      <w:r>
        <w:rPr>
          <w:rFonts w:ascii="Times New Roman"/>
          <w:b w:val="false"/>
          <w:i w:val="false"/>
          <w:color w:val="000000"/>
          <w:sz w:val="28"/>
        </w:rPr>
        <w:t xml:space="preserve">      Неравные возможности в использовании ИКТ различными социальными группами населения являются одним из основных препятствий в реализации инициатив е-правительства. Необходимо признать "информационное неравенство" социальной проблемой с высокой степенью приоритетности и разработать стратегию ее последовательной ликвидации. </w:t>
      </w:r>
      <w:r>
        <w:br/>
      </w:r>
      <w:r>
        <w:rPr>
          <w:rFonts w:ascii="Times New Roman"/>
          <w:b w:val="false"/>
          <w:i w:val="false"/>
          <w:color w:val="000000"/>
          <w:sz w:val="28"/>
        </w:rPr>
        <w:t xml:space="preserve">
      Инвестирование в "человеческий капитал", особенно в подрастающее поколение путем совершенствования профессионального образования в сфере ИКТ является приоритетным направлением преодоления социально-экономических проблем. </w:t>
      </w:r>
      <w:r>
        <w:br/>
      </w:r>
      <w:r>
        <w:rPr>
          <w:rFonts w:ascii="Times New Roman"/>
          <w:b w:val="false"/>
          <w:i w:val="false"/>
          <w:color w:val="000000"/>
          <w:sz w:val="28"/>
        </w:rPr>
        <w:t xml:space="preserve">
      Будет реализована единая политика повышения компьютерной грамотности, предусматривающая выполнение следующих мероприятий: </w:t>
      </w:r>
      <w:r>
        <w:br/>
      </w:r>
      <w:r>
        <w:rPr>
          <w:rFonts w:ascii="Times New Roman"/>
          <w:b w:val="false"/>
          <w:i w:val="false"/>
          <w:color w:val="000000"/>
          <w:sz w:val="28"/>
        </w:rPr>
        <w:t xml:space="preserve">
      пересмотр учебных программ на всех уровнях образования с учетом введения новых специальностей, связанных с потребностями информационного общества; </w:t>
      </w:r>
      <w:r>
        <w:br/>
      </w:r>
      <w:r>
        <w:rPr>
          <w:rFonts w:ascii="Times New Roman"/>
          <w:b w:val="false"/>
          <w:i w:val="false"/>
          <w:color w:val="000000"/>
          <w:sz w:val="28"/>
        </w:rPr>
        <w:t xml:space="preserve">
      разработка комплекса электронных учебных пособий и обучающих программ по ИКТ для общеобразовательных школ в соответствии с национальными учебными программами; </w:t>
      </w:r>
      <w:r>
        <w:br/>
      </w:r>
      <w:r>
        <w:rPr>
          <w:rFonts w:ascii="Times New Roman"/>
          <w:b w:val="false"/>
          <w:i w:val="false"/>
          <w:color w:val="000000"/>
          <w:sz w:val="28"/>
        </w:rPr>
        <w:t xml:space="preserve">
      разработка проекта нормативных правовых и методических документов информатизации сферы образования и развития системы дистанционного обучения; </w:t>
      </w:r>
      <w:r>
        <w:br/>
      </w:r>
      <w:r>
        <w:rPr>
          <w:rFonts w:ascii="Times New Roman"/>
          <w:b w:val="false"/>
          <w:i w:val="false"/>
          <w:color w:val="000000"/>
          <w:sz w:val="28"/>
        </w:rPr>
        <w:t xml:space="preserve">
      создание центра дистанционного обучения основам взаимодействия с государственными органами через портал е-правительства; </w:t>
      </w:r>
      <w:r>
        <w:br/>
      </w:r>
      <w:r>
        <w:rPr>
          <w:rFonts w:ascii="Times New Roman"/>
          <w:b w:val="false"/>
          <w:i w:val="false"/>
          <w:color w:val="000000"/>
          <w:sz w:val="28"/>
        </w:rPr>
        <w:t xml:space="preserve">
      создание общедоступных пунктов обучения компьютерной грамотности, включая консультационные центры, компьютерные курсы; </w:t>
      </w:r>
      <w:r>
        <w:br/>
      </w:r>
      <w:r>
        <w:rPr>
          <w:rFonts w:ascii="Times New Roman"/>
          <w:b w:val="false"/>
          <w:i w:val="false"/>
          <w:color w:val="000000"/>
          <w:sz w:val="28"/>
        </w:rPr>
        <w:t xml:space="preserve">
      обеспечение общеобразовательных учреждений надежным и недорогим доступом в Интернет. </w:t>
      </w:r>
      <w:r>
        <w:br/>
      </w:r>
      <w:r>
        <w:rPr>
          <w:rFonts w:ascii="Times New Roman"/>
          <w:b w:val="false"/>
          <w:i w:val="false"/>
          <w:color w:val="000000"/>
          <w:sz w:val="28"/>
        </w:rPr>
        <w:t xml:space="preserve">
      В целях научно-методического, информационно-аналитического и кадрового обеспечения формирования и поддержки е-правительства, проведения семинаров и курсов повышения компьютерной квалификации государственных служащих будет создан Центр компетенции е-правительства. </w:t>
      </w:r>
      <w:r>
        <w:br/>
      </w:r>
      <w:r>
        <w:rPr>
          <w:rFonts w:ascii="Times New Roman"/>
          <w:b w:val="false"/>
          <w:i w:val="false"/>
          <w:color w:val="000000"/>
          <w:sz w:val="28"/>
        </w:rPr>
        <w:t xml:space="preserve">
      Развитие сети общественного доступа к е-услугам будет обеспечено за счет эффективного использования информационно-коммуникационной инфраструктуры общественного сектора, в частности, инфраструктуры почтовой связи. В зависимости от категории пользователей, будет создана сеть пунктов общественного доступа к е-услугам на платной, бесплатной и льготной основе, что позволит приобщить к использованию ИКТ более широкие слои населения. </w:t>
      </w:r>
      <w:r>
        <w:br/>
      </w:r>
      <w:r>
        <w:rPr>
          <w:rFonts w:ascii="Times New Roman"/>
          <w:b w:val="false"/>
          <w:i w:val="false"/>
          <w:color w:val="000000"/>
          <w:sz w:val="28"/>
        </w:rPr>
        <w:t xml:space="preserve">
      Будут выработаны предложения для обеспечения роста объемов производства и снижения стоимости компьютерной техники, а также тарифов на доступ к сети Интернет. </w:t>
      </w:r>
      <w:r>
        <w:br/>
      </w:r>
      <w:r>
        <w:rPr>
          <w:rFonts w:ascii="Times New Roman"/>
          <w:b w:val="false"/>
          <w:i w:val="false"/>
          <w:color w:val="000000"/>
          <w:sz w:val="28"/>
        </w:rPr>
        <w:t xml:space="preserve">
      В целях осуществления мониторинга выполняемых мероприятий по ликвидации "информационного неравенства", на основе разработанной системы индикаторов развития информационного общества в Республике Казахстан будет организовано проведение регулярных выборочных социологических опросов. </w:t>
      </w:r>
      <w:r>
        <w:br/>
      </w:r>
      <w:r>
        <w:rPr>
          <w:rFonts w:ascii="Times New Roman"/>
          <w:b w:val="false"/>
          <w:i w:val="false"/>
          <w:color w:val="000000"/>
          <w:sz w:val="28"/>
        </w:rPr>
        <w:t xml:space="preserve">
      Будет активизировано сотрудничество в рамках международных программ распространения опыта в сфере использования информационных технологий. </w:t>
      </w:r>
    </w:p>
    <w:bookmarkStart w:name="z29" w:id="28"/>
    <w:p>
      <w:pPr>
        <w:spacing w:after="0"/>
        <w:ind w:left="0"/>
        <w:jc w:val="left"/>
      </w:pPr>
      <w:r>
        <w:rPr>
          <w:rFonts w:ascii="Times New Roman"/>
          <w:b/>
          <w:i w:val="false"/>
          <w:color w:val="000000"/>
        </w:rPr>
        <w:t xml:space="preserve"> 
       5.8. Обеспечение общественной поддержки выполнения </w:t>
      </w:r>
      <w:r>
        <w:br/>
      </w:r>
      <w:r>
        <w:rPr>
          <w:rFonts w:ascii="Times New Roman"/>
          <w:b/>
          <w:i w:val="false"/>
          <w:color w:val="000000"/>
        </w:rPr>
        <w:t xml:space="preserve">
мероприятий Программы </w:t>
      </w:r>
    </w:p>
    <w:bookmarkEnd w:id="28"/>
    <w:p>
      <w:pPr>
        <w:spacing w:after="0"/>
        <w:ind w:left="0"/>
        <w:jc w:val="both"/>
      </w:pPr>
      <w:r>
        <w:rPr>
          <w:rFonts w:ascii="Times New Roman"/>
          <w:b w:val="false"/>
          <w:i w:val="false"/>
          <w:color w:val="000000"/>
          <w:sz w:val="28"/>
        </w:rPr>
        <w:t xml:space="preserve">      В целях формирования общественного интереса к реализации инициатив е-правительства Программа должна получить широкую рекламно-пропагандистскую поддержку в средствах массовой информации и сети Интернет. </w:t>
      </w:r>
      <w:r>
        <w:br/>
      </w:r>
      <w:r>
        <w:rPr>
          <w:rFonts w:ascii="Times New Roman"/>
          <w:b w:val="false"/>
          <w:i w:val="false"/>
          <w:color w:val="000000"/>
          <w:sz w:val="28"/>
        </w:rPr>
        <w:t xml:space="preserve">
      К основным задачам, реализуемым в рамках данного направления, относятся: </w:t>
      </w:r>
      <w:r>
        <w:br/>
      </w:r>
      <w:r>
        <w:rPr>
          <w:rFonts w:ascii="Times New Roman"/>
          <w:b w:val="false"/>
          <w:i w:val="false"/>
          <w:color w:val="000000"/>
          <w:sz w:val="28"/>
        </w:rPr>
        <w:t xml:space="preserve">
      создание стимулов для развития и поддержки е-услуг государственных органов; </w:t>
      </w:r>
      <w:r>
        <w:br/>
      </w:r>
      <w:r>
        <w:rPr>
          <w:rFonts w:ascii="Times New Roman"/>
          <w:b w:val="false"/>
          <w:i w:val="false"/>
          <w:color w:val="000000"/>
          <w:sz w:val="28"/>
        </w:rPr>
        <w:t xml:space="preserve">
      формирование стабильного интереса граждан и организаций к пользованию е-услугами. </w:t>
      </w:r>
      <w:r>
        <w:br/>
      </w:r>
      <w:r>
        <w:rPr>
          <w:rFonts w:ascii="Times New Roman"/>
          <w:b w:val="false"/>
          <w:i w:val="false"/>
          <w:color w:val="000000"/>
          <w:sz w:val="28"/>
        </w:rPr>
        <w:t xml:space="preserve">
      Привлечение общественного внимания к Программе, осуществление поддержки ее реализации со стороны государственных органов будет обеспечено за счет широкого информационного сопровождения, включая проведение и участие в выставках по ИКТ, организацию публичных выступлений представителей государственных органов, бизнеса и науки, публикацию аналитических обзоров, а также распространение рекламных материалов. </w:t>
      </w:r>
      <w:r>
        <w:br/>
      </w:r>
      <w:r>
        <w:rPr>
          <w:rFonts w:ascii="Times New Roman"/>
          <w:b w:val="false"/>
          <w:i w:val="false"/>
          <w:color w:val="000000"/>
          <w:sz w:val="28"/>
        </w:rPr>
        <w:t xml:space="preserve">
      Планируется проведение ежегодных научно-практических конференций по вопросам реализации Программы, различных конкурсов по отраслям на соответствие реализуемых мероприятий поставленным задачам. </w:t>
      </w:r>
      <w:r>
        <w:br/>
      </w:r>
      <w:r>
        <w:rPr>
          <w:rFonts w:ascii="Times New Roman"/>
          <w:b w:val="false"/>
          <w:i w:val="false"/>
          <w:color w:val="000000"/>
          <w:sz w:val="28"/>
        </w:rPr>
        <w:t xml:space="preserve">
      Будет создан и получит постоянную поддержку сайт, освещающий ход реализации Программы. </w:t>
      </w:r>
      <w:r>
        <w:br/>
      </w:r>
      <w:r>
        <w:rPr>
          <w:rFonts w:ascii="Times New Roman"/>
          <w:b w:val="false"/>
          <w:i w:val="false"/>
          <w:color w:val="000000"/>
          <w:sz w:val="28"/>
        </w:rPr>
        <w:t xml:space="preserve">
      Анализ результатов реализации Программы, а также степени адаптации пользователей к новым е-услугам будет осуществлен посредством мониторинга выполнения мероприятий, проводимых в рамках Программы. </w:t>
      </w:r>
    </w:p>
    <w:bookmarkStart w:name="z30" w:id="29"/>
    <w:p>
      <w:pPr>
        <w:spacing w:after="0"/>
        <w:ind w:left="0"/>
        <w:jc w:val="left"/>
      </w:pPr>
      <w:r>
        <w:rPr>
          <w:rFonts w:ascii="Times New Roman"/>
          <w:b/>
          <w:i w:val="false"/>
          <w:color w:val="000000"/>
        </w:rPr>
        <w:t xml:space="preserve"> 
       5.9. Механизм реализации Программы </w:t>
      </w:r>
    </w:p>
    <w:bookmarkEnd w:id="29"/>
    <w:p>
      <w:pPr>
        <w:spacing w:after="0"/>
        <w:ind w:left="0"/>
        <w:jc w:val="both"/>
      </w:pPr>
      <w:r>
        <w:rPr>
          <w:rFonts w:ascii="Times New Roman"/>
          <w:b w:val="false"/>
          <w:i w:val="false"/>
          <w:color w:val="000000"/>
          <w:sz w:val="28"/>
        </w:rPr>
        <w:t xml:space="preserve">      Выполнение Программы будет осуществляться путем реализации Плана мероприятий и отраслевых, региональных программ информатизации. </w:t>
      </w:r>
      <w:r>
        <w:br/>
      </w:r>
      <w:r>
        <w:rPr>
          <w:rFonts w:ascii="Times New Roman"/>
          <w:b w:val="false"/>
          <w:i w:val="false"/>
          <w:color w:val="000000"/>
          <w:sz w:val="28"/>
        </w:rPr>
        <w:t>
      Координировать работы по реализации Программы будет Комиссия по координации работ по формированию и развитию национальной информационной инфраструктуры Республики Казахстан, созданная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декабря 1998 года N 1384 с соответствующими полномочиями. </w:t>
      </w:r>
      <w:r>
        <w:br/>
      </w:r>
      <w:r>
        <w:rPr>
          <w:rFonts w:ascii="Times New Roman"/>
          <w:b w:val="false"/>
          <w:i w:val="false"/>
          <w:color w:val="000000"/>
          <w:sz w:val="28"/>
        </w:rPr>
        <w:t xml:space="preserve">
      Контроль и реализация Программы осуществляется уполномоченным органом в сфере информатизации и связи, а отраслевых и региональных программ информатизации - соответствующими государственными органами. </w:t>
      </w:r>
      <w:r>
        <w:br/>
      </w:r>
      <w:r>
        <w:rPr>
          <w:rFonts w:ascii="Times New Roman"/>
          <w:b w:val="false"/>
          <w:i w:val="false"/>
          <w:color w:val="000000"/>
          <w:sz w:val="28"/>
        </w:rPr>
        <w:t xml:space="preserve">
      В целях реализации единой технической политики при выполнении мероприятий Программы на национального оператора в сфере информатизации будут возложены функции системного интегратора инфраструктуры е-правительства, а также функции управления проектами и технического сопровождения межведомственных информационных систем, единой транспортной среды государственных органов. </w:t>
      </w:r>
      <w:r>
        <w:br/>
      </w:r>
      <w:r>
        <w:rPr>
          <w:rFonts w:ascii="Times New Roman"/>
          <w:b w:val="false"/>
          <w:i w:val="false"/>
          <w:color w:val="000000"/>
          <w:sz w:val="28"/>
        </w:rPr>
        <w:t xml:space="preserve">
      При уполномоченном органе в сфере информатизации и связи будет организован совет руководителей информационных служб государственных органов, обеспечивающий решение организационных и методических задач. </w:t>
      </w:r>
      <w:r>
        <w:br/>
      </w:r>
      <w:r>
        <w:rPr>
          <w:rFonts w:ascii="Times New Roman"/>
          <w:b w:val="false"/>
          <w:i w:val="false"/>
          <w:color w:val="000000"/>
          <w:sz w:val="28"/>
        </w:rPr>
        <w:t xml:space="preserve">
      Для обеспечения качественного планирования процессов внедрения ИКТ в государственных органах, не имеющих собственных служб информатизации, будут созданы соответствующие подразделения из представителей национального оператора в сфере информатизации. Основной задачей данных подразделений является проведение единой технической политики при информатизации государственного органа, а при необходимости администрирование действующих систем и системно-техническое обслуживание. </w:t>
      </w:r>
    </w:p>
    <w:bookmarkStart w:name="z31" w:id="30"/>
    <w:p>
      <w:pPr>
        <w:spacing w:after="0"/>
        <w:ind w:left="0"/>
        <w:jc w:val="left"/>
      </w:pPr>
      <w:r>
        <w:rPr>
          <w:rFonts w:ascii="Times New Roman"/>
          <w:b/>
          <w:i w:val="false"/>
          <w:color w:val="000000"/>
        </w:rPr>
        <w:t xml:space="preserve"> 
       6. Необходимые ресурсы и источники их финансирования </w:t>
      </w:r>
    </w:p>
    <w:bookmarkEnd w:id="30"/>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республиканского и местных бюджетов, а также внебюджетных источников. </w:t>
      </w:r>
      <w:r>
        <w:br/>
      </w:r>
      <w:r>
        <w:rPr>
          <w:rFonts w:ascii="Times New Roman"/>
          <w:b w:val="false"/>
          <w:i w:val="false"/>
          <w:color w:val="000000"/>
          <w:sz w:val="28"/>
        </w:rPr>
        <w:t xml:space="preserve">
      На основании экспертных оценок по планируемым мероприятиям и расчетам по реализуемым информационным системам в государственном секторе общий объем финансовых ресурсов составит: </w:t>
      </w:r>
      <w:r>
        <w:br/>
      </w:r>
      <w:r>
        <w:rPr>
          <w:rFonts w:ascii="Times New Roman"/>
          <w:b w:val="false"/>
          <w:i w:val="false"/>
          <w:color w:val="000000"/>
          <w:sz w:val="28"/>
        </w:rPr>
        <w:t xml:space="preserve">
      из средств республиканского бюджета - 50,8 млрд. тенге (включая затраты на создание единой транспортной среды государственных органов в объеме 31,9 млрд. тенге), в том числе на 2005 год - 3,5 млрд. тенге, на 2006 год - 25,3 млрд. тенге, на 2007 год - 22,1 млрд. тенге; </w:t>
      </w:r>
      <w:r>
        <w:br/>
      </w:r>
      <w:r>
        <w:rPr>
          <w:rFonts w:ascii="Times New Roman"/>
          <w:b w:val="false"/>
          <w:i w:val="false"/>
          <w:color w:val="000000"/>
          <w:sz w:val="28"/>
        </w:rPr>
        <w:t xml:space="preserve">
      из средств местного бюджета - 150,0 млн. тенге в год; </w:t>
      </w:r>
      <w:r>
        <w:br/>
      </w:r>
      <w:r>
        <w:rPr>
          <w:rFonts w:ascii="Times New Roman"/>
          <w:b w:val="false"/>
          <w:i w:val="false"/>
          <w:color w:val="000000"/>
          <w:sz w:val="28"/>
        </w:rPr>
        <w:t xml:space="preserve">
      а также частных инвестиций, грантов международных и отечественных финансовых организаций. </w:t>
      </w:r>
      <w:r>
        <w:br/>
      </w:r>
      <w:r>
        <w:rPr>
          <w:rFonts w:ascii="Times New Roman"/>
          <w:b w:val="false"/>
          <w:i w:val="false"/>
          <w:color w:val="000000"/>
          <w:sz w:val="28"/>
        </w:rPr>
        <w:t xml:space="preserve">
      Кроме этого, в 2005 году предполагается дополнительное финансирование на реализацию пилотного проекта по созданию единой транспортной среды на территории г. Астана в сумме 1,060 млрд. тенге. </w:t>
      </w:r>
      <w:r>
        <w:br/>
      </w:r>
      <w:r>
        <w:rPr>
          <w:rFonts w:ascii="Times New Roman"/>
          <w:b w:val="false"/>
          <w:i w:val="false"/>
          <w:color w:val="000000"/>
          <w:sz w:val="28"/>
        </w:rPr>
        <w:t xml:space="preserve">
      Объем финансирования в разрезе по мероприятиям указывается в Плане мероприятий по реализации настоящей Программы, утверждаемым постановлением Правительства Республики Казахстан. </w:t>
      </w:r>
      <w:r>
        <w:br/>
      </w:r>
      <w:r>
        <w:rPr>
          <w:rFonts w:ascii="Times New Roman"/>
          <w:b w:val="false"/>
          <w:i w:val="false"/>
          <w:color w:val="000000"/>
          <w:sz w:val="28"/>
        </w:rPr>
        <w:t xml:space="preserve">
      Внесение корректировок в Программу в части изменения объемов финансирования из соответствующего бюджета осуществляется в соответствии с действующим законодательством Республики Казахстан. </w:t>
      </w:r>
    </w:p>
    <w:bookmarkStart w:name="z32" w:id="31"/>
    <w:p>
      <w:pPr>
        <w:spacing w:after="0"/>
        <w:ind w:left="0"/>
        <w:jc w:val="left"/>
      </w:pPr>
      <w:r>
        <w:rPr>
          <w:rFonts w:ascii="Times New Roman"/>
          <w:b/>
          <w:i w:val="false"/>
          <w:color w:val="000000"/>
        </w:rPr>
        <w:t xml:space="preserve"> 
       7. Ожидаемый результат от реализации и индикаторы Программы </w:t>
      </w:r>
    </w:p>
    <w:bookmarkEnd w:id="31"/>
    <w:p>
      <w:pPr>
        <w:spacing w:after="0"/>
        <w:ind w:left="0"/>
        <w:jc w:val="both"/>
      </w:pPr>
      <w:r>
        <w:rPr>
          <w:rFonts w:ascii="Times New Roman"/>
          <w:b w:val="false"/>
          <w:i w:val="false"/>
          <w:color w:val="000000"/>
          <w:sz w:val="28"/>
        </w:rPr>
        <w:t xml:space="preserve">      В рамках выполнения мероприятий Программы предполагается создание условий для обеспечения граждан и организаций быстрым и эффективным доступом к государственным услугам и повышение эффективности функционирования государственных органов путем широкого применения ИКТ.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будут созданы условия для оптимизации административных процедур государственных органов и осуществлена интеграция информационных систем и ресурсов государственных органов; </w:t>
      </w:r>
      <w:r>
        <w:br/>
      </w:r>
      <w:r>
        <w:rPr>
          <w:rFonts w:ascii="Times New Roman"/>
          <w:b w:val="false"/>
          <w:i w:val="false"/>
          <w:color w:val="000000"/>
          <w:sz w:val="28"/>
        </w:rPr>
        <w:t xml:space="preserve">
      будет организована единая защищенная мультисервисная транспортная среда государственных органов. Возврат инвестиций за счет экономии бюджетных средств прогнозируется в течение 6 лет после реализации проекта; </w:t>
      </w:r>
      <w:r>
        <w:br/>
      </w:r>
      <w:r>
        <w:rPr>
          <w:rFonts w:ascii="Times New Roman"/>
          <w:b w:val="false"/>
          <w:i w:val="false"/>
          <w:color w:val="000000"/>
          <w:sz w:val="28"/>
        </w:rPr>
        <w:t xml:space="preserve">
      будут оптимизированы расходы на информатизацию государственных органов. В том числе, условная экономическая выгода в результате снижения расходов в последующие 5 лет после реализации единой защищенной мультисервисной транспортной среды государственных органов составит 43,9 млрд. тенге; </w:t>
      </w:r>
      <w:r>
        <w:br/>
      </w:r>
      <w:r>
        <w:rPr>
          <w:rFonts w:ascii="Times New Roman"/>
          <w:b w:val="false"/>
          <w:i w:val="false"/>
          <w:color w:val="000000"/>
          <w:sz w:val="28"/>
        </w:rPr>
        <w:t xml:space="preserve">
      в течение 2005 года 15 % предоставляемых государственными органами услуг будет реализовано в электронной форме; </w:t>
      </w:r>
      <w:r>
        <w:br/>
      </w:r>
      <w:r>
        <w:rPr>
          <w:rFonts w:ascii="Times New Roman"/>
          <w:b w:val="false"/>
          <w:i w:val="false"/>
          <w:color w:val="000000"/>
          <w:sz w:val="28"/>
        </w:rPr>
        <w:t xml:space="preserve">
      сократится время оказания государственных услуг; </w:t>
      </w:r>
      <w:r>
        <w:br/>
      </w:r>
      <w:r>
        <w:rPr>
          <w:rFonts w:ascii="Times New Roman"/>
          <w:b w:val="false"/>
          <w:i w:val="false"/>
          <w:color w:val="000000"/>
          <w:sz w:val="28"/>
        </w:rPr>
        <w:t xml:space="preserve">
      в 2006 году завершится внедрение единой системы электронного документооборота государственных органов; </w:t>
      </w:r>
      <w:r>
        <w:br/>
      </w:r>
      <w:r>
        <w:rPr>
          <w:rFonts w:ascii="Times New Roman"/>
          <w:b w:val="false"/>
          <w:i w:val="false"/>
          <w:color w:val="000000"/>
          <w:sz w:val="28"/>
        </w:rPr>
        <w:t xml:space="preserve">
      к концу 2007 года: </w:t>
      </w:r>
      <w:r>
        <w:br/>
      </w:r>
      <w:r>
        <w:rPr>
          <w:rFonts w:ascii="Times New Roman"/>
          <w:b w:val="false"/>
          <w:i w:val="false"/>
          <w:color w:val="000000"/>
          <w:sz w:val="28"/>
        </w:rPr>
        <w:t xml:space="preserve">
      в целях обеспечения более широкого доступа к электронным услугам государственных органов будет создано не менее 50 пунктов общественного доступа; </w:t>
      </w:r>
      <w:r>
        <w:br/>
      </w:r>
      <w:r>
        <w:rPr>
          <w:rFonts w:ascii="Times New Roman"/>
          <w:b w:val="false"/>
          <w:i w:val="false"/>
          <w:color w:val="000000"/>
          <w:sz w:val="28"/>
        </w:rPr>
        <w:t xml:space="preserve">
      будет предоставляться не менее 25 интерактивных и транзакционных услуг, в 2-3 раза увеличится доля граждан и организаций, пользующихся электронными услугами государственных органов; </w:t>
      </w:r>
      <w:r>
        <w:br/>
      </w:r>
      <w:r>
        <w:rPr>
          <w:rFonts w:ascii="Times New Roman"/>
          <w:b w:val="false"/>
          <w:i w:val="false"/>
          <w:color w:val="000000"/>
          <w:sz w:val="28"/>
        </w:rPr>
        <w:t xml:space="preserve">
      будет создана национальная идентификационная система, 15-18 % экономически активного населения Республики Казахстан получат удостоверения личности нового образца на основе смарт-технологий; </w:t>
      </w:r>
      <w:r>
        <w:br/>
      </w:r>
      <w:r>
        <w:rPr>
          <w:rFonts w:ascii="Times New Roman"/>
          <w:b w:val="false"/>
          <w:i w:val="false"/>
          <w:color w:val="000000"/>
          <w:sz w:val="28"/>
        </w:rPr>
        <w:t xml:space="preserve">
      будет обеспечена эффективная защита информационных систем и ресурсов государственных органов; </w:t>
      </w:r>
      <w:r>
        <w:br/>
      </w:r>
      <w:r>
        <w:rPr>
          <w:rFonts w:ascii="Times New Roman"/>
          <w:b w:val="false"/>
          <w:i w:val="false"/>
          <w:color w:val="000000"/>
          <w:sz w:val="28"/>
        </w:rPr>
        <w:t xml:space="preserve">
      планируется увеличение сбора налогов и иных обязательных платежей в бюджет за счет упрощения процедур взаимодействия налогоплательщиков и фискальных органов; </w:t>
      </w:r>
      <w:r>
        <w:br/>
      </w:r>
      <w:r>
        <w:rPr>
          <w:rFonts w:ascii="Times New Roman"/>
          <w:b w:val="false"/>
          <w:i w:val="false"/>
          <w:color w:val="000000"/>
          <w:sz w:val="28"/>
        </w:rPr>
        <w:t xml:space="preserve">
      ожидается мультипликативный эффект за счет совершенствования институциональных условий для развития предпринимательства и рынка информационно-коммуникационных технологий.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