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cef9a9" w14:textId="5cef9a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в постановление Правительства Республики Казахстан от 21 августа 2002 года N 932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 октября 2004 года N 1016. Утратило силу постановлением Правительства Республики Казахстан от 4 октября 2023 года № 860.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Правительства РК от 04.10.2023 </w:t>
      </w:r>
      <w:r>
        <w:rPr>
          <w:rFonts w:ascii="Times New Roman"/>
          <w:b w:val="false"/>
          <w:i w:val="false"/>
          <w:color w:val="ff0000"/>
          <w:sz w:val="28"/>
        </w:rPr>
        <w:t>№ 860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 xml:space="preserve">Законом 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5 июля 2004 года "О связи"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21 августа 2002 года N 932 "О некоторых вопросах использования радиочастотного спектра Республики Казахстан" (САПП Республики Казахстан, 2002 г., N 28, ст. 311) следующие дополнения: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пункт 1 дополнить подпунктом 1-1) следующего содержания: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"1-1) Правила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спектра;";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указанное постановление Правилами определения размеров разовой платы за осуществление предпринимательской деятельности по оказанию услуг в области связи с использованием радиочастотного спектра согласно приложению к настоящему постановлению. 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Премьер-Министр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Республики Казахстан  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октября 2004 года N 1016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Правительства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21 августа 2002 года N 932</w:t>
            </w:r>
          </w:p>
        </w:tc>
      </w:tr>
    </w:tbl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определения размеров</w:t>
      </w:r>
      <w:r>
        <w:br/>
      </w:r>
      <w:r>
        <w:rPr>
          <w:rFonts w:ascii="Times New Roman"/>
          <w:b/>
          <w:i w:val="false"/>
          <w:color w:val="000000"/>
        </w:rPr>
        <w:t>разовой платы за осуществление предпринимательской</w:t>
      </w:r>
      <w:r>
        <w:br/>
      </w:r>
      <w:r>
        <w:rPr>
          <w:rFonts w:ascii="Times New Roman"/>
          <w:b/>
          <w:i w:val="false"/>
          <w:color w:val="000000"/>
        </w:rPr>
        <w:t>деятельности по оказанию услуг в области связи</w:t>
      </w:r>
      <w:r>
        <w:br/>
      </w:r>
      <w:r>
        <w:rPr>
          <w:rFonts w:ascii="Times New Roman"/>
          <w:b/>
          <w:i w:val="false"/>
          <w:color w:val="000000"/>
        </w:rPr>
        <w:t>с использованием радиочастотного спектра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Разовая плата за осуществление предпринимательской деятельности по оказанию услуг в области связи с использованием радиочастотного спектра (далее - разовая плата) определяется по итогам конкурса (аукциона), проводимого уполномоченным органом в области связи в соответствии с законодательством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Стартовая цена за номиналы (полосы, диапазоны) радиочастотного спектра (далее - номиналы радиочастотного спектра) определяется комиссией по проведению конкурса (аукциона), но не может быть ниже годовой ставки платы за использование радиочастотного спектра соответствующего вида радиосвязи, устанавливаемой Правительством Республики Казахстан.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В случае проведения конкурса разовая плата составляет стартовую цену.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При проведении аукциона размер разовой платы определяется на основании предложенной участником наиболее высокой цены за выделяемые уполномоченным органом в области связи номиналы радиочастотного спектра.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Победителем конкурса (аукциона) разовая плата уплачивается в государственный бюджет по месту регистрационного учета налогоплательщика не позднее десяти календарных дней после вынесения итогового решения.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