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36ba" w14:textId="f2d3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лицензировании" по вопросам валютного регулирования и валютного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 по вопросам валютного регулирования и валютного контроля".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Закон Республики Казахстан  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лицензировании" по вопросам валютного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и валютного контроля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2004 г., N 10, ст. 54;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внесении изменений и дополнений в некоторые законодательные акты Республики Казахстан по вопросам защиты растений", опубликованный в газетах "Егемен Казахстан" 23 июля 2004 г. и "Казахстанская правда" 15 июля 2004 г.)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11-1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11-1. Лицензирование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использованием валютных ценностей,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лицензирование валютных операций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Лицензированию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розничной торговли и оказание услуг за наличную иностранную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валютных операций.";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статьи 15 слова "операций, связанных с использованием валютных ценностей" заменить словами "деятельности, связанной с использованием валютных ценностей, и проведению валютных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статьи 19 слова "и операций, связанных с использованием валютных ценностей" заменить словами ", деятельности, связанной с использованием валютных ценностей, и валютных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