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6927" w14:textId="561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2004 года N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соглашений и договоренностей, достигнутых в ходе государственного визита Президента Республики Казахстан Назарбаева Н.А. в Китайскую Народную Республику 22-25 декабря 2002 года, утвержденного постановлением Правительства Республики Казахстан от 31 марта 2003 года N 311,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 (далее - МЦПС "Хоргос").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Смагулова Болата Советовича заключить Рамочное соглашение между Правительством Республики Казахстан и Правительством Китайской Народной Республики о создании МЦПС "Хоргос",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совместно с акиматом Алматинской области провести работу по привлечению потенциальных инвесторов для участия в строительстве и освоении казахстанской части МЦПС "Хоргос".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Алматинской области в срок до 1 ноября 2004 года разработать технико-экономическое обоснование создания казахстанской части МЦПС "Хоргос".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исключен - постановлением Правительства РК от 25 августа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Координацию и контроль за исполнением данного постановления возложить на Министерство индустрии и торговли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 создании Международного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приграничного сотрудничества "Хоргос"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 и территориальную целостность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необходимости создания предпринимательской и инвестиционной среды, способствующей повышению конкурентоспособности,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взаимной выгоды, в целях активизации двусторонней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приграничной торговли и экономики сопредельных приграничных территорий государств Сторон, обеспечению насыщенности рынка товарами, удовлетворяющими спрос различных слоев населения, согласились о нижеследующем: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согласны создать Международный центр приграничного сотрудничества "Хоргос" (далее - Центр "Хоргос") на сопредельных территориях, выделенных государствами Сторон на приграничных пунктах пропуска "Хоргос", (КНР) - "Коргас" (РК).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часть Центра "Хоргос" находится под юрисдикцией Республики Казахстан, где действует законодательство Республики Казахстан, а китайская часть Центра "Хоргос" находится под юрисдикцией Китайской Народной Республики, где действует законодательство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виды хозяйственной деятельности в Центре "Хоргос" будут осуществляться при соблюдении требований, предусмотренных национальным законодательством государства, на территории которого они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Благоприятные меры по таможенному и налоговому обложению и в других сферах в Центре "Хоргос", направленные на содействие развитию экономики и торговли приграничных районов, а также порядок по созданию благоприятных условий для перемещения лиц будут согласованы и определены дополнительно между заинтересованными ведомствами Сторон, путем заключения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настоящим Рамочным соглашением Стороны заключат отдельный договор, определяющий площадь, границы территории, схему размещении казахстанской и китайской частей Центра "Хоргос".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и освоение казахстанской и китайской частей Центра "Хоргос" будет осуществляться заинтересованными организациями, определенными в соответствии с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контроля за перемещением лиц, товаров и транспортных средств через государственную границу государств Сторон в пределах территории Центра "Хоргос" заинтересованные органы Сторон в области пограничного, таможенного, транспортного, инспекционно-карантинного, санитарно-эпидемиологического контроля и другие органы, в соответствии с национальными законодательствами государств каждой из Сторон, будут осуществлять контроль, обеспечивать правопорядок и охрану общественной безопасности на своей части Центра "Хоргос".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Центра "Хоргос" может осуществляться инвестиционная и хозяйственная деятельность предприятиями третьей страны (или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 (таможенные, налоговые, инспекционно-карантинные, санитарно-эпидемиологические, административные, уголовные и другие), совершенные на территории Центра "Хоргос", рассматриваются в соответствии с законодательством того государства, на территории которого они совершены.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по предотвращению экономических правонарушений, будут взаимодействовать по вопросам борьбы с преступностью, оказывать друг другу содействие при осуществлении разбирательств по уголовным преступлениям и административным правонарушениям.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Рамочным соглашением, Стороны согласуют другие режимы и конкретные правила по созданию и функционированию Центра "Хоргос" и закрепят их в юридических формах, приемлемых для обеих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Рамочного соглашения, Стороны будут разрешать их путем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по взаимному согласию Сторон в настоящее Рамочное соглашение могут вноситься изменения и дополнения, которые оформляются в юридических формах, приемлемых для обеих сторон и являющихся неотъемлемыми частями настоящего Рамочного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Рамочное соглашение заключается на неопределенный срок и будет действовать до истечения шести месяцев со дня получения одной из Сторон письменного уведомления другой Стороны о ее намерении прекратить действие настоящего Рамочного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___ сентября 2004 года в городе Кульдже в двух подлинных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Рамочного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